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1985B" w14:textId="77777777" w:rsidR="00C6469C" w:rsidRDefault="00794DED">
      <w:r>
        <w:rPr>
          <w:noProof/>
          <w:color w:val="800000"/>
        </w:rPr>
        <mc:AlternateContent>
          <mc:Choice Requires="wps">
            <w:drawing>
              <wp:anchor distT="0" distB="0" distL="114300" distR="114300" simplePos="0" relativeHeight="251660288" behindDoc="0" locked="0" layoutInCell="1" allowOverlap="1" wp14:anchorId="01EDD103" wp14:editId="1B7819B6">
                <wp:simplePos x="0" y="0"/>
                <wp:positionH relativeFrom="column">
                  <wp:posOffset>1464310</wp:posOffset>
                </wp:positionH>
                <wp:positionV relativeFrom="paragraph">
                  <wp:posOffset>177800</wp:posOffset>
                </wp:positionV>
                <wp:extent cx="3729355" cy="10820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3729355" cy="1082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8F95E8" w14:textId="77777777" w:rsidR="00794DED" w:rsidRPr="0054708C" w:rsidRDefault="00794DED" w:rsidP="00794DED">
                            <w:pPr>
                              <w:rPr>
                                <w:b/>
                                <w:color w:val="800000"/>
                                <w:sz w:val="36"/>
                                <w:szCs w:val="36"/>
                              </w:rPr>
                            </w:pPr>
                            <w:r>
                              <w:rPr>
                                <w:b/>
                                <w:color w:val="800000"/>
                                <w:sz w:val="36"/>
                                <w:szCs w:val="36"/>
                              </w:rPr>
                              <w:t xml:space="preserve">  </w:t>
                            </w:r>
                            <w:r w:rsidRPr="0054708C">
                              <w:rPr>
                                <w:b/>
                                <w:color w:val="800000"/>
                                <w:sz w:val="36"/>
                                <w:szCs w:val="36"/>
                              </w:rPr>
                              <w:t>Robertsdale High School</w:t>
                            </w:r>
                            <w:r>
                              <w:rPr>
                                <w:b/>
                                <w:color w:val="800000"/>
                                <w:sz w:val="36"/>
                                <w:szCs w:val="36"/>
                              </w:rPr>
                              <w:t xml:space="preserve"> Band</w:t>
                            </w:r>
                          </w:p>
                          <w:p w14:paraId="2776A619" w14:textId="77777777" w:rsidR="00794DED" w:rsidRDefault="00794DED" w:rsidP="00794DED">
                            <w:pPr>
                              <w:ind w:left="720"/>
                              <w:rPr>
                                <w:color w:val="800000"/>
                              </w:rPr>
                            </w:pPr>
                            <w:r>
                              <w:rPr>
                                <w:color w:val="800000"/>
                              </w:rPr>
                              <w:t xml:space="preserve">         21630 St. Hwy 59 South</w:t>
                            </w:r>
                          </w:p>
                          <w:p w14:paraId="0DCEC522" w14:textId="77777777" w:rsidR="00794DED" w:rsidRDefault="00794DED" w:rsidP="00794DED">
                            <w:pPr>
                              <w:rPr>
                                <w:color w:val="800000"/>
                              </w:rPr>
                            </w:pPr>
                            <w:r>
                              <w:rPr>
                                <w:color w:val="800000"/>
                              </w:rPr>
                              <w:t xml:space="preserve">            ROBERTSDALE, ALABAMA 36567</w:t>
                            </w:r>
                          </w:p>
                          <w:p w14:paraId="506D57BB" w14:textId="77777777" w:rsidR="00794DED" w:rsidRDefault="00794DED" w:rsidP="00794DED">
                            <w:pPr>
                              <w:rPr>
                                <w:color w:val="800000"/>
                              </w:rPr>
                            </w:pPr>
                            <w:r>
                              <w:rPr>
                                <w:color w:val="800000"/>
                              </w:rPr>
                              <w:t xml:space="preserve">                        Phone 251-947-4154</w:t>
                            </w:r>
                          </w:p>
                          <w:p w14:paraId="0DCB8B7C" w14:textId="77777777" w:rsidR="00794DED" w:rsidRDefault="00794DED" w:rsidP="00794DED">
                            <w:pPr>
                              <w:rPr>
                                <w:color w:val="800000"/>
                              </w:rPr>
                            </w:pPr>
                            <w:r>
                              <w:rPr>
                                <w:color w:val="800000"/>
                              </w:rPr>
                              <w:t xml:space="preserve">                          Fax 251-947-2666</w:t>
                            </w:r>
                          </w:p>
                          <w:p w14:paraId="54B2D2C3" w14:textId="77777777" w:rsidR="00794DED" w:rsidRDefault="00794DED" w:rsidP="00794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DD103" id="_x0000_t202" coordsize="21600,21600" o:spt="202" path="m0,0l0,21600,21600,21600,21600,0xe">
                <v:stroke joinstyle="miter"/>
                <v:path gradientshapeok="t" o:connecttype="rect"/>
              </v:shapetype>
              <v:shape id="Text Box 7" o:spid="_x0000_s1026" type="#_x0000_t202" style="position:absolute;margin-left:115.3pt;margin-top:14pt;width:293.6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" filled="f" stroked="f">
                <v:textbox>
                  <w:txbxContent>
                    <w:p w14:paraId="288F95E8" w14:textId="77777777" w:rsidR="00794DED" w:rsidRPr="0054708C" w:rsidRDefault="00794DED" w:rsidP="00794DED">
                      <w:pPr>
                        <w:rPr>
                          <w:b/>
                          <w:color w:val="800000"/>
                          <w:sz w:val="36"/>
                          <w:szCs w:val="36"/>
                        </w:rPr>
                      </w:pPr>
                      <w:r>
                        <w:rPr>
                          <w:b/>
                          <w:color w:val="800000"/>
                          <w:sz w:val="36"/>
                          <w:szCs w:val="36"/>
                        </w:rPr>
                        <w:t xml:space="preserve">  </w:t>
                      </w:r>
                      <w:r w:rsidRPr="0054708C">
                        <w:rPr>
                          <w:b/>
                          <w:color w:val="800000"/>
                          <w:sz w:val="36"/>
                          <w:szCs w:val="36"/>
                        </w:rPr>
                        <w:t>Robertsdale High School</w:t>
                      </w:r>
                      <w:r>
                        <w:rPr>
                          <w:b/>
                          <w:color w:val="800000"/>
                          <w:sz w:val="36"/>
                          <w:szCs w:val="36"/>
                        </w:rPr>
                        <w:t xml:space="preserve"> Band</w:t>
                      </w:r>
                    </w:p>
                    <w:p w14:paraId="2776A619" w14:textId="77777777" w:rsidR="00794DED" w:rsidRDefault="00794DED" w:rsidP="00794DED">
                      <w:pPr>
                        <w:ind w:left="720"/>
                        <w:rPr>
                          <w:color w:val="800000"/>
                        </w:rPr>
                      </w:pPr>
                      <w:r>
                        <w:rPr>
                          <w:color w:val="800000"/>
                        </w:rPr>
                        <w:t xml:space="preserve">         21630 St. Hwy 59 South</w:t>
                      </w:r>
                    </w:p>
                    <w:p w14:paraId="0DCEC522" w14:textId="77777777" w:rsidR="00794DED" w:rsidRDefault="00794DED" w:rsidP="00794DED">
                      <w:pPr>
                        <w:rPr>
                          <w:color w:val="800000"/>
                        </w:rPr>
                      </w:pPr>
                      <w:r>
                        <w:rPr>
                          <w:color w:val="800000"/>
                        </w:rPr>
                        <w:t xml:space="preserve">            ROBERTSDALE, ALABAMA 36567</w:t>
                      </w:r>
                    </w:p>
                    <w:p w14:paraId="506D57BB" w14:textId="77777777" w:rsidR="00794DED" w:rsidRDefault="00794DED" w:rsidP="00794DED">
                      <w:pPr>
                        <w:rPr>
                          <w:color w:val="800000"/>
                        </w:rPr>
                      </w:pPr>
                      <w:r>
                        <w:rPr>
                          <w:color w:val="800000"/>
                        </w:rPr>
                        <w:t xml:space="preserve">                        Phone 251-947-4154</w:t>
                      </w:r>
                    </w:p>
                    <w:p w14:paraId="0DCB8B7C" w14:textId="77777777" w:rsidR="00794DED" w:rsidRDefault="00794DED" w:rsidP="00794DED">
                      <w:pPr>
                        <w:rPr>
                          <w:color w:val="800000"/>
                        </w:rPr>
                      </w:pPr>
                      <w:r>
                        <w:rPr>
                          <w:color w:val="800000"/>
                        </w:rPr>
                        <w:t xml:space="preserve">                          Fax 251-947-2666</w:t>
                      </w:r>
                    </w:p>
                    <w:p w14:paraId="54B2D2C3" w14:textId="77777777" w:rsidR="00794DED" w:rsidRDefault="00794DED" w:rsidP="00794DED"/>
                  </w:txbxContent>
                </v:textbox>
                <w10:wrap type="square"/>
              </v:shape>
            </w:pict>
          </mc:Fallback>
        </mc:AlternateContent>
      </w:r>
    </w:p>
    <w:p w14:paraId="185EDBB7" w14:textId="77777777" w:rsidR="00794DED" w:rsidRPr="0054708C" w:rsidRDefault="00794DED" w:rsidP="00794DED">
      <w:pPr>
        <w:rPr>
          <w:b/>
          <w:color w:val="800000"/>
          <w:sz w:val="36"/>
          <w:szCs w:val="36"/>
        </w:rPr>
      </w:pPr>
      <w:r>
        <w:rPr>
          <w:noProof/>
          <w:color w:val="800000"/>
        </w:rPr>
        <mc:AlternateContent>
          <mc:Choice Requires="wps">
            <w:drawing>
              <wp:anchor distT="0" distB="0" distL="114300" distR="114300" simplePos="0" relativeHeight="251659264" behindDoc="1" locked="0" layoutInCell="1" allowOverlap="1" wp14:anchorId="282D9D80" wp14:editId="79000220">
                <wp:simplePos x="0" y="0"/>
                <wp:positionH relativeFrom="column">
                  <wp:posOffset>5264785</wp:posOffset>
                </wp:positionH>
                <wp:positionV relativeFrom="paragraph">
                  <wp:posOffset>4445</wp:posOffset>
                </wp:positionV>
                <wp:extent cx="1127760" cy="1140460"/>
                <wp:effectExtent l="0" t="0" r="32385" b="27940"/>
                <wp:wrapTight wrapText="bothSides">
                  <wp:wrapPolygon edited="0">
                    <wp:start x="0" y="0"/>
                    <wp:lineTo x="0" y="21648"/>
                    <wp:lineTo x="21727" y="21648"/>
                    <wp:lineTo x="21727"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40460"/>
                        </a:xfrm>
                        <a:prstGeom prst="rect">
                          <a:avLst/>
                        </a:prstGeom>
                        <a:solidFill>
                          <a:srgbClr val="FFFFFF"/>
                        </a:solidFill>
                        <a:ln w="9525">
                          <a:solidFill>
                            <a:srgbClr val="FFFFFF"/>
                          </a:solidFill>
                          <a:miter lim="800000"/>
                          <a:headEnd/>
                          <a:tailEnd/>
                        </a:ln>
                      </wps:spPr>
                      <wps:txbx>
                        <w:txbxContent>
                          <w:p w14:paraId="6BBD2EAF" w14:textId="77777777" w:rsidR="00794DED" w:rsidRPr="00FE5BCB" w:rsidRDefault="00794DED" w:rsidP="00794DED">
                            <w:pPr>
                              <w:rPr>
                                <w:b/>
                                <w:color w:val="800000"/>
                              </w:rPr>
                            </w:pPr>
                            <w:r>
                              <w:rPr>
                                <w:b/>
                                <w:color w:val="800000"/>
                              </w:rPr>
                              <w:t xml:space="preserve">    </w:t>
                            </w:r>
                            <w:r w:rsidRPr="00FE5BCB">
                              <w:rPr>
                                <w:b/>
                                <w:color w:val="800000"/>
                              </w:rPr>
                              <w:t>Principal</w:t>
                            </w:r>
                          </w:p>
                          <w:p w14:paraId="53B4CFB5" w14:textId="77777777" w:rsidR="00794DED" w:rsidRPr="00200578" w:rsidRDefault="00794DED" w:rsidP="00794DED">
                            <w:pPr>
                              <w:rPr>
                                <w:color w:val="800000"/>
                              </w:rPr>
                            </w:pPr>
                            <w:r>
                              <w:rPr>
                                <w:color w:val="800000"/>
                              </w:rPr>
                              <w:t xml:space="preserve">   Joseph Sharp</w:t>
                            </w:r>
                          </w:p>
                          <w:p w14:paraId="5A912E64" w14:textId="77777777" w:rsidR="00794DED" w:rsidRPr="00200578" w:rsidRDefault="00794DED" w:rsidP="00794DED">
                            <w:pPr>
                              <w:jc w:val="center"/>
                              <w:rPr>
                                <w:color w:val="800000"/>
                              </w:rPr>
                            </w:pPr>
                          </w:p>
                          <w:p w14:paraId="0EAD91CA" w14:textId="77777777" w:rsidR="00794DED" w:rsidRPr="00FE5BCB" w:rsidRDefault="00794DED" w:rsidP="00794DED">
                            <w:pPr>
                              <w:jc w:val="center"/>
                              <w:rPr>
                                <w:b/>
                                <w:color w:val="800000"/>
                              </w:rPr>
                            </w:pPr>
                            <w:r>
                              <w:rPr>
                                <w:b/>
                                <w:color w:val="800000"/>
                              </w:rPr>
                              <w:t>Band Director</w:t>
                            </w:r>
                          </w:p>
                          <w:p w14:paraId="33BEB598" w14:textId="77777777" w:rsidR="00794DED" w:rsidRDefault="00794DED" w:rsidP="00794DED">
                            <w:pPr>
                              <w:rPr>
                                <w:color w:val="800000"/>
                              </w:rPr>
                            </w:pPr>
                            <w:r>
                              <w:rPr>
                                <w:color w:val="800000"/>
                              </w:rPr>
                              <w:t xml:space="preserve">   Lee Hughes</w:t>
                            </w:r>
                          </w:p>
                          <w:p w14:paraId="36495F70" w14:textId="77777777" w:rsidR="00794DED" w:rsidRPr="00200578" w:rsidRDefault="00794DED" w:rsidP="00794DED">
                            <w:pPr>
                              <w:jc w:val="center"/>
                              <w:rPr>
                                <w:color w:val="80000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9D80" id="Text Box 5" o:spid="_x0000_s1027" type="#_x0000_t202" style="position:absolute;margin-left:414.55pt;margin-top:.35pt;width:88.8pt;height:89.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" strokecolor="white">
                <v:textbox>
                  <w:txbxContent>
                    <w:p w14:paraId="6BBD2EAF" w14:textId="77777777" w:rsidR="00794DED" w:rsidRPr="00FE5BCB" w:rsidRDefault="00794DED" w:rsidP="00794DED">
                      <w:pPr>
                        <w:rPr>
                          <w:b/>
                          <w:color w:val="800000"/>
                        </w:rPr>
                      </w:pPr>
                      <w:r>
                        <w:rPr>
                          <w:b/>
                          <w:color w:val="800000"/>
                        </w:rPr>
                        <w:t xml:space="preserve">    </w:t>
                      </w:r>
                      <w:r w:rsidRPr="00FE5BCB">
                        <w:rPr>
                          <w:b/>
                          <w:color w:val="800000"/>
                        </w:rPr>
                        <w:t>Principal</w:t>
                      </w:r>
                    </w:p>
                    <w:p w14:paraId="53B4CFB5" w14:textId="77777777" w:rsidR="00794DED" w:rsidRPr="00200578" w:rsidRDefault="00794DED" w:rsidP="00794DED">
                      <w:pPr>
                        <w:rPr>
                          <w:color w:val="800000"/>
                        </w:rPr>
                      </w:pPr>
                      <w:r>
                        <w:rPr>
                          <w:color w:val="800000"/>
                        </w:rPr>
                        <w:t xml:space="preserve">   Joseph Sharp</w:t>
                      </w:r>
                    </w:p>
                    <w:p w14:paraId="5A912E64" w14:textId="77777777" w:rsidR="00794DED" w:rsidRPr="00200578" w:rsidRDefault="00794DED" w:rsidP="00794DED">
                      <w:pPr>
                        <w:jc w:val="center"/>
                        <w:rPr>
                          <w:color w:val="800000"/>
                        </w:rPr>
                      </w:pPr>
                    </w:p>
                    <w:p w14:paraId="0EAD91CA" w14:textId="77777777" w:rsidR="00794DED" w:rsidRPr="00FE5BCB" w:rsidRDefault="00794DED" w:rsidP="00794DED">
                      <w:pPr>
                        <w:jc w:val="center"/>
                        <w:rPr>
                          <w:b/>
                          <w:color w:val="800000"/>
                        </w:rPr>
                      </w:pPr>
                      <w:r>
                        <w:rPr>
                          <w:b/>
                          <w:color w:val="800000"/>
                        </w:rPr>
                        <w:t>Band Director</w:t>
                      </w:r>
                    </w:p>
                    <w:p w14:paraId="33BEB598" w14:textId="77777777" w:rsidR="00794DED" w:rsidRDefault="00794DED" w:rsidP="00794DED">
                      <w:pPr>
                        <w:rPr>
                          <w:color w:val="800000"/>
                        </w:rPr>
                      </w:pPr>
                      <w:r>
                        <w:rPr>
                          <w:color w:val="800000"/>
                        </w:rPr>
                        <w:t xml:space="preserve">   Lee Hughes</w:t>
                      </w:r>
                    </w:p>
                    <w:p w14:paraId="36495F70" w14:textId="77777777" w:rsidR="00794DED" w:rsidRPr="00200578" w:rsidRDefault="00794DED" w:rsidP="00794DED">
                      <w:pPr>
                        <w:jc w:val="center"/>
                        <w:rPr>
                          <w:color w:val="800000"/>
                        </w:rPr>
                      </w:pPr>
                    </w:p>
                  </w:txbxContent>
                </v:textbox>
                <w10:wrap type="tight"/>
              </v:shape>
            </w:pict>
          </mc:Fallback>
        </mc:AlternateContent>
      </w:r>
      <w:r>
        <w:rPr>
          <w:b/>
          <w:noProof/>
          <w:color w:val="800000"/>
          <w:sz w:val="36"/>
          <w:szCs w:val="36"/>
        </w:rPr>
        <w:drawing>
          <wp:inline distT="0" distB="0" distL="0" distR="0" wp14:anchorId="105E8289" wp14:editId="14C26D75">
            <wp:extent cx="1273372" cy="1137313"/>
            <wp:effectExtent l="0" t="0" r="0" b="5715"/>
            <wp:docPr id="3" name="Picture 3" descr="rdale%20band%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le%20band%20be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214" cy="1939221"/>
                    </a:xfrm>
                    <a:prstGeom prst="rect">
                      <a:avLst/>
                    </a:prstGeom>
                    <a:noFill/>
                    <a:ln>
                      <a:noFill/>
                    </a:ln>
                  </pic:spPr>
                </pic:pic>
              </a:graphicData>
            </a:graphic>
          </wp:inline>
        </w:drawing>
      </w:r>
      <w:r>
        <w:rPr>
          <w:b/>
          <w:color w:val="800000"/>
          <w:sz w:val="36"/>
          <w:szCs w:val="36"/>
        </w:rPr>
        <w:t xml:space="preserve"> </w:t>
      </w:r>
    </w:p>
    <w:p w14:paraId="0A1FAA50" w14:textId="77777777" w:rsidR="00794DED" w:rsidRDefault="00794DED" w:rsidP="00794DED"/>
    <w:p w14:paraId="7BD586B1" w14:textId="77777777" w:rsidR="00794DED" w:rsidRDefault="00794DED" w:rsidP="00794DED">
      <w:r>
        <w:t>Dear Wind Ensemble Participant,</w:t>
      </w:r>
    </w:p>
    <w:p w14:paraId="499D2704" w14:textId="77777777" w:rsidR="00794DED" w:rsidRDefault="00794DED" w:rsidP="00794DED"/>
    <w:p w14:paraId="2CEEA1E4" w14:textId="77777777" w:rsidR="00794DED" w:rsidRDefault="00794DED" w:rsidP="00794DED">
      <w:r>
        <w:t xml:space="preserve">Congratulations on making the Robertsdale High School Wind Ensemble! The Wind Ensemble is the elite concert setting at Robertsdale High School. Music will be challenging, and a high level of achievement is expected. </w:t>
      </w:r>
    </w:p>
    <w:p w14:paraId="59C56EB6" w14:textId="77777777" w:rsidR="00794DED" w:rsidRDefault="00794DED" w:rsidP="00794DED"/>
    <w:p w14:paraId="06350F84" w14:textId="4A0CFB52" w:rsidR="00794DED" w:rsidRDefault="00794DED" w:rsidP="00794DED">
      <w:r>
        <w:t xml:space="preserve">Students are required to attend all practices and performances. The schedule posted with this letter is formulated to ensure enough practice time to guarantee success. The 47-minute class we have is not enough time to achieve the level of literature that we need to play. Absences could result in the removal of an individual from the ensemble. If you see a conflict with a Robertsdale High School entity and the attached schedule, it is your responsibility to inform Mr. Hughes </w:t>
      </w:r>
      <w:r w:rsidR="00976AAC">
        <w:t>no less than 2 weeks in advance</w:t>
      </w:r>
      <w:r>
        <w:t xml:space="preserve"> to avoid conflict. All work and personal schedules need to be adjusted as well. </w:t>
      </w:r>
    </w:p>
    <w:p w14:paraId="3CA0F4CC" w14:textId="77777777" w:rsidR="00794DED" w:rsidRDefault="00794DED" w:rsidP="00794DED"/>
    <w:p w14:paraId="05DC18A5" w14:textId="77777777" w:rsidR="00794DED" w:rsidRDefault="00794DED" w:rsidP="00794DED">
      <w:r>
        <w:t xml:space="preserve">Please note that any discipline action may also lead to the removal of you from the ensemble. There will be zero tolerance policy on any kind of discipline issues in the ensemble. As always, all procedures from the Baldwin County Board of Education, and Robertsdale High School Band handbooks apply. </w:t>
      </w:r>
    </w:p>
    <w:p w14:paraId="67AA1FF2" w14:textId="77777777" w:rsidR="00794DED" w:rsidRDefault="00794DED" w:rsidP="00794DED"/>
    <w:p w14:paraId="049874FD" w14:textId="70C557DB" w:rsidR="00794DED" w:rsidRDefault="00794DED" w:rsidP="00794DED">
      <w:r>
        <w:t xml:space="preserve">Challenges: Challenges will occur until </w:t>
      </w:r>
      <w:r>
        <w:t>November</w:t>
      </w:r>
      <w:r>
        <w:t xml:space="preserve"> 21</w:t>
      </w:r>
      <w:r w:rsidRPr="00794DED">
        <w:rPr>
          <w:vertAlign w:val="superscript"/>
        </w:rPr>
        <w:t>st</w:t>
      </w:r>
      <w:r>
        <w:t>. The music for the challenge can be taken from your audition music, current music in your folder, or a selection given to you. The music is selected by the band director.</w:t>
      </w:r>
      <w:r w:rsidR="00976AAC">
        <w:t xml:space="preserve"> An incumbent that declines a challenge forfeits their chair. </w:t>
      </w:r>
      <w:r>
        <w:t xml:space="preserve"> </w:t>
      </w:r>
      <w:r>
        <w:br/>
      </w:r>
    </w:p>
    <w:p w14:paraId="67CCBADD" w14:textId="77777777" w:rsidR="00794DED" w:rsidRDefault="00794DED" w:rsidP="00794DED">
      <w:r>
        <w:t xml:space="preserve">Please note that every moment this ensemble meets, we meet to rehearse and create music. It is the responsibility of the individual in the ensemble to know their part. We do not need to take class time to allow you to practice the music. Please come prepared to all rehearsals. </w:t>
      </w:r>
    </w:p>
    <w:p w14:paraId="3429AFE4" w14:textId="77777777" w:rsidR="00794DED" w:rsidRDefault="00794DED" w:rsidP="00794DED"/>
    <w:p w14:paraId="3E4D7E1E" w14:textId="77777777" w:rsidR="00794DED" w:rsidRDefault="00794DED" w:rsidP="00794DED">
      <w:r>
        <w:t>I look forward to a great season with you playing challenging and fun music!</w:t>
      </w:r>
    </w:p>
    <w:p w14:paraId="3DEC18E5" w14:textId="77777777" w:rsidR="00794DED" w:rsidRDefault="00794DED" w:rsidP="00794DED"/>
    <w:p w14:paraId="33F13099" w14:textId="77777777" w:rsidR="00F01EC6" w:rsidRDefault="00F01EC6" w:rsidP="00794DED"/>
    <w:p w14:paraId="2583D46C" w14:textId="46E22EBB" w:rsidR="00794DED" w:rsidRDefault="00794DED" w:rsidP="00794DED">
      <w:r>
        <w:t>Best</w:t>
      </w:r>
      <w:r w:rsidR="00F01EC6">
        <w:t>,</w:t>
      </w:r>
    </w:p>
    <w:p w14:paraId="34540D7A" w14:textId="77777777" w:rsidR="00794DED" w:rsidRDefault="00794DED" w:rsidP="00794DED"/>
    <w:p w14:paraId="1795D338" w14:textId="77777777" w:rsidR="00794DED" w:rsidRDefault="00794DED" w:rsidP="00794DED"/>
    <w:p w14:paraId="69D4D346" w14:textId="77777777" w:rsidR="00794DED" w:rsidRDefault="00794DED" w:rsidP="00794DED">
      <w:r>
        <w:t>Lee Hughes</w:t>
      </w:r>
    </w:p>
    <w:p w14:paraId="24BA0CA8" w14:textId="77777777" w:rsidR="00794DED" w:rsidRDefault="00794DED" w:rsidP="00794DED">
      <w:r>
        <w:t>Director of Bands</w:t>
      </w:r>
    </w:p>
    <w:p w14:paraId="108455E9" w14:textId="77777777" w:rsidR="00794DED" w:rsidRPr="00794DED" w:rsidRDefault="00794DED" w:rsidP="00794DED">
      <w:r>
        <w:t xml:space="preserve">Robertsdale High School </w:t>
      </w:r>
    </w:p>
    <w:p w14:paraId="3FE08D0F" w14:textId="77777777" w:rsidR="00794DED" w:rsidRDefault="00794DED" w:rsidP="00794DED">
      <w:hyperlink r:id="rId8" w:history="1">
        <w:r w:rsidRPr="002E4DFC">
          <w:rPr>
            <w:rStyle w:val="Hyperlink"/>
          </w:rPr>
          <w:t>lthughes@bcbe.org</w:t>
        </w:r>
      </w:hyperlink>
    </w:p>
    <w:p w14:paraId="249041E2" w14:textId="77777777" w:rsidR="00794DED" w:rsidRPr="00DD4626" w:rsidRDefault="00794DED" w:rsidP="00794DED">
      <w:pPr>
        <w:rPr>
          <w:color w:val="000000"/>
        </w:rPr>
      </w:pPr>
      <w:r w:rsidRPr="00DD4626">
        <w:rPr>
          <w:color w:val="000000"/>
        </w:rPr>
        <w:t>Office: (251) 947-4154</w:t>
      </w:r>
    </w:p>
    <w:p w14:paraId="4D3C2EE0" w14:textId="77777777" w:rsidR="00794DED" w:rsidRDefault="00794DED" w:rsidP="00794DED">
      <w:pPr>
        <w:outlineLvl w:val="0"/>
        <w:rPr>
          <w:b/>
          <w:u w:val="single"/>
        </w:rPr>
        <w:sectPr w:rsidR="00794DED" w:rsidSect="00D356B2">
          <w:pgSz w:w="12240" w:h="15840"/>
          <w:pgMar w:top="1440" w:right="1440" w:bottom="1440" w:left="1440" w:header="720" w:footer="720" w:gutter="0"/>
          <w:cols w:space="720"/>
          <w:docGrid w:linePitch="360"/>
        </w:sectPr>
      </w:pPr>
    </w:p>
    <w:p w14:paraId="18DF34EC" w14:textId="77777777" w:rsidR="00794DED" w:rsidRDefault="00794DED" w:rsidP="00794DED">
      <w:pPr>
        <w:outlineLvl w:val="0"/>
        <w:rPr>
          <w:b/>
          <w:u w:val="single"/>
        </w:rPr>
      </w:pPr>
      <w:r>
        <w:rPr>
          <w:b/>
          <w:u w:val="single"/>
        </w:rPr>
        <w:lastRenderedPageBreak/>
        <w:t xml:space="preserve">Robertsdale Wind Ensemble Schedule </w:t>
      </w:r>
    </w:p>
    <w:p w14:paraId="45FE0AA4" w14:textId="77777777" w:rsidR="00794DED" w:rsidRPr="00C26E7F" w:rsidRDefault="00794DED" w:rsidP="00794DED">
      <w:pPr>
        <w:rPr>
          <w:sz w:val="22"/>
          <w:szCs w:val="22"/>
        </w:rPr>
      </w:pPr>
    </w:p>
    <w:p w14:paraId="3DEB054D" w14:textId="77777777" w:rsidR="00794DED" w:rsidRPr="00C26E7F" w:rsidRDefault="00794DED" w:rsidP="00794DED">
      <w:pPr>
        <w:outlineLvl w:val="0"/>
        <w:rPr>
          <w:sz w:val="22"/>
          <w:szCs w:val="22"/>
        </w:rPr>
      </w:pPr>
      <w:r w:rsidRPr="00C26E7F">
        <w:rPr>
          <w:b/>
          <w:sz w:val="22"/>
          <w:szCs w:val="22"/>
          <w:u w:val="single"/>
        </w:rPr>
        <w:t>November</w:t>
      </w:r>
    </w:p>
    <w:p w14:paraId="7C373F00" w14:textId="77777777" w:rsidR="00794DED" w:rsidRPr="00C26E7F" w:rsidRDefault="00794DED" w:rsidP="00794DED">
      <w:pPr>
        <w:rPr>
          <w:sz w:val="22"/>
          <w:szCs w:val="22"/>
        </w:rPr>
      </w:pPr>
      <w:r w:rsidRPr="00C26E7F">
        <w:rPr>
          <w:sz w:val="22"/>
          <w:szCs w:val="22"/>
        </w:rPr>
        <w:t xml:space="preserve">6 – </w:t>
      </w:r>
      <w:r>
        <w:rPr>
          <w:sz w:val="22"/>
          <w:szCs w:val="22"/>
        </w:rPr>
        <w:t>Woodwinds till 4:30pm</w:t>
      </w:r>
    </w:p>
    <w:p w14:paraId="6E78CFA5" w14:textId="77777777" w:rsidR="00794DED" w:rsidRDefault="00794DED" w:rsidP="00794DED">
      <w:pPr>
        <w:rPr>
          <w:sz w:val="22"/>
          <w:szCs w:val="22"/>
        </w:rPr>
      </w:pPr>
      <w:r w:rsidRPr="00C26E7F">
        <w:rPr>
          <w:sz w:val="22"/>
          <w:szCs w:val="22"/>
        </w:rPr>
        <w:t xml:space="preserve">13 – </w:t>
      </w:r>
      <w:r>
        <w:rPr>
          <w:sz w:val="22"/>
          <w:szCs w:val="22"/>
        </w:rPr>
        <w:t>Brass till 4:30pm</w:t>
      </w:r>
    </w:p>
    <w:p w14:paraId="2BC2D578" w14:textId="77777777" w:rsidR="00794DED" w:rsidRDefault="00794DED" w:rsidP="00794DED">
      <w:pPr>
        <w:rPr>
          <w:sz w:val="22"/>
          <w:szCs w:val="22"/>
        </w:rPr>
      </w:pPr>
      <w:r>
        <w:rPr>
          <w:sz w:val="22"/>
          <w:szCs w:val="22"/>
        </w:rPr>
        <w:t>14 – Honor Band Auditions</w:t>
      </w:r>
    </w:p>
    <w:p w14:paraId="6C841F0E" w14:textId="77777777" w:rsidR="00794DED" w:rsidRPr="00C26E7F" w:rsidRDefault="00794DED" w:rsidP="00794DED">
      <w:pPr>
        <w:rPr>
          <w:sz w:val="22"/>
          <w:szCs w:val="22"/>
        </w:rPr>
      </w:pPr>
      <w:r>
        <w:rPr>
          <w:sz w:val="22"/>
          <w:szCs w:val="22"/>
        </w:rPr>
        <w:t>20 – Woodwinds till 4:30pm</w:t>
      </w:r>
    </w:p>
    <w:p w14:paraId="23A83A59" w14:textId="77777777" w:rsidR="00794DED" w:rsidRPr="00C26E7F" w:rsidRDefault="00794DED" w:rsidP="00794DED">
      <w:pPr>
        <w:rPr>
          <w:sz w:val="22"/>
          <w:szCs w:val="22"/>
        </w:rPr>
      </w:pPr>
    </w:p>
    <w:p w14:paraId="07D32F4B" w14:textId="77777777" w:rsidR="00794DED" w:rsidRDefault="00794DED" w:rsidP="00794DED">
      <w:pPr>
        <w:outlineLvl w:val="0"/>
        <w:rPr>
          <w:b/>
          <w:sz w:val="22"/>
          <w:szCs w:val="22"/>
          <w:u w:val="single"/>
        </w:rPr>
      </w:pPr>
      <w:r w:rsidRPr="00C26E7F">
        <w:rPr>
          <w:b/>
          <w:sz w:val="22"/>
          <w:szCs w:val="22"/>
          <w:u w:val="single"/>
        </w:rPr>
        <w:t>December</w:t>
      </w:r>
    </w:p>
    <w:p w14:paraId="4BCA043F" w14:textId="77777777" w:rsidR="00794DED" w:rsidRPr="00AE2FF0" w:rsidRDefault="00794DED" w:rsidP="00794DED">
      <w:pPr>
        <w:rPr>
          <w:sz w:val="22"/>
          <w:szCs w:val="22"/>
        </w:rPr>
      </w:pPr>
      <w:r>
        <w:rPr>
          <w:sz w:val="22"/>
          <w:szCs w:val="22"/>
        </w:rPr>
        <w:t>2</w:t>
      </w:r>
      <w:r w:rsidRPr="00AE2FF0">
        <w:rPr>
          <w:sz w:val="22"/>
          <w:szCs w:val="22"/>
        </w:rPr>
        <w:t xml:space="preserve"> </w:t>
      </w:r>
      <w:r>
        <w:rPr>
          <w:sz w:val="22"/>
          <w:szCs w:val="22"/>
        </w:rPr>
        <w:t>- Full Band till 4:30pm</w:t>
      </w:r>
    </w:p>
    <w:p w14:paraId="2011C0FA" w14:textId="77777777" w:rsidR="00794DED" w:rsidRPr="00C26E7F" w:rsidRDefault="00794DED" w:rsidP="00794DED">
      <w:pPr>
        <w:rPr>
          <w:sz w:val="22"/>
          <w:szCs w:val="22"/>
        </w:rPr>
      </w:pPr>
      <w:r>
        <w:rPr>
          <w:sz w:val="22"/>
          <w:szCs w:val="22"/>
        </w:rPr>
        <w:t>4</w:t>
      </w:r>
      <w:r w:rsidRPr="00C26E7F">
        <w:rPr>
          <w:sz w:val="22"/>
          <w:szCs w:val="22"/>
        </w:rPr>
        <w:t xml:space="preserve"> – Dress Rehearsal till </w:t>
      </w:r>
      <w:r>
        <w:rPr>
          <w:sz w:val="22"/>
          <w:szCs w:val="22"/>
        </w:rPr>
        <w:t>4:30pm</w:t>
      </w:r>
    </w:p>
    <w:p w14:paraId="6424F35C" w14:textId="77777777" w:rsidR="00794DED" w:rsidRDefault="00794DED" w:rsidP="00794DED">
      <w:pPr>
        <w:rPr>
          <w:sz w:val="22"/>
          <w:szCs w:val="22"/>
        </w:rPr>
      </w:pPr>
      <w:r>
        <w:rPr>
          <w:sz w:val="22"/>
          <w:szCs w:val="22"/>
        </w:rPr>
        <w:t>5</w:t>
      </w:r>
      <w:r w:rsidRPr="00C26E7F">
        <w:rPr>
          <w:sz w:val="22"/>
          <w:szCs w:val="22"/>
        </w:rPr>
        <w:t xml:space="preserve"> – Holiday Concert</w:t>
      </w:r>
    </w:p>
    <w:p w14:paraId="789907A1" w14:textId="77777777" w:rsidR="00794DED" w:rsidRDefault="00794DED" w:rsidP="00794DED">
      <w:pPr>
        <w:rPr>
          <w:sz w:val="22"/>
          <w:szCs w:val="22"/>
        </w:rPr>
      </w:pPr>
      <w:r>
        <w:rPr>
          <w:sz w:val="22"/>
          <w:szCs w:val="22"/>
        </w:rPr>
        <w:t xml:space="preserve">6 – </w:t>
      </w:r>
      <w:proofErr w:type="spellStart"/>
      <w:r>
        <w:rPr>
          <w:sz w:val="22"/>
          <w:szCs w:val="22"/>
        </w:rPr>
        <w:t>Silverhill</w:t>
      </w:r>
      <w:proofErr w:type="spellEnd"/>
      <w:r>
        <w:rPr>
          <w:sz w:val="22"/>
          <w:szCs w:val="22"/>
        </w:rPr>
        <w:t xml:space="preserve"> Parade</w:t>
      </w:r>
    </w:p>
    <w:p w14:paraId="21C6AB51" w14:textId="77777777" w:rsidR="00794DED" w:rsidRDefault="00794DED" w:rsidP="00794DED">
      <w:pPr>
        <w:rPr>
          <w:sz w:val="22"/>
          <w:szCs w:val="22"/>
        </w:rPr>
      </w:pPr>
      <w:r>
        <w:rPr>
          <w:sz w:val="22"/>
          <w:szCs w:val="22"/>
        </w:rPr>
        <w:t>7 – Robertsdale Parade</w:t>
      </w:r>
    </w:p>
    <w:p w14:paraId="5DA717C5" w14:textId="77777777" w:rsidR="00794DED" w:rsidRDefault="00794DED" w:rsidP="00794DED">
      <w:pPr>
        <w:rPr>
          <w:sz w:val="22"/>
          <w:szCs w:val="22"/>
        </w:rPr>
      </w:pPr>
      <w:r>
        <w:rPr>
          <w:sz w:val="22"/>
          <w:szCs w:val="22"/>
        </w:rPr>
        <w:t>11 – Woodwinds till 4:30pm</w:t>
      </w:r>
    </w:p>
    <w:p w14:paraId="6E47B622" w14:textId="77777777" w:rsidR="00794DED" w:rsidRPr="00C26E7F" w:rsidRDefault="00794DED" w:rsidP="00794DED">
      <w:pPr>
        <w:rPr>
          <w:sz w:val="22"/>
          <w:szCs w:val="22"/>
        </w:rPr>
      </w:pPr>
      <w:r>
        <w:rPr>
          <w:sz w:val="22"/>
          <w:szCs w:val="22"/>
        </w:rPr>
        <w:t>14 – Loxley Parade</w:t>
      </w:r>
    </w:p>
    <w:p w14:paraId="502320D3" w14:textId="77777777" w:rsidR="00794DED" w:rsidRDefault="00794DED" w:rsidP="00794DED">
      <w:pPr>
        <w:rPr>
          <w:sz w:val="22"/>
          <w:szCs w:val="22"/>
        </w:rPr>
      </w:pPr>
      <w:r>
        <w:rPr>
          <w:sz w:val="22"/>
          <w:szCs w:val="22"/>
        </w:rPr>
        <w:t>18- Brass till 4:30pm</w:t>
      </w:r>
    </w:p>
    <w:p w14:paraId="6EAF1CD6" w14:textId="77777777" w:rsidR="00794DED" w:rsidRPr="00C26E7F" w:rsidRDefault="00794DED" w:rsidP="00794DED">
      <w:pPr>
        <w:rPr>
          <w:sz w:val="22"/>
          <w:szCs w:val="22"/>
        </w:rPr>
      </w:pPr>
    </w:p>
    <w:p w14:paraId="4EF223F2" w14:textId="77777777" w:rsidR="00794DED" w:rsidRDefault="00794DED" w:rsidP="00794DED">
      <w:pPr>
        <w:outlineLvl w:val="0"/>
        <w:rPr>
          <w:b/>
          <w:sz w:val="22"/>
          <w:szCs w:val="22"/>
          <w:u w:val="single"/>
        </w:rPr>
      </w:pPr>
      <w:r w:rsidRPr="00C26E7F">
        <w:rPr>
          <w:b/>
          <w:sz w:val="22"/>
          <w:szCs w:val="22"/>
          <w:u w:val="single"/>
        </w:rPr>
        <w:t>January</w:t>
      </w:r>
    </w:p>
    <w:p w14:paraId="3A59CB76" w14:textId="77777777" w:rsidR="00794DED" w:rsidRPr="00076122" w:rsidRDefault="00794DED" w:rsidP="00794DED">
      <w:pPr>
        <w:rPr>
          <w:sz w:val="22"/>
          <w:szCs w:val="22"/>
        </w:rPr>
      </w:pPr>
      <w:r>
        <w:rPr>
          <w:sz w:val="22"/>
          <w:szCs w:val="22"/>
        </w:rPr>
        <w:t>8 - Woodwinds till 4:30pm</w:t>
      </w:r>
    </w:p>
    <w:p w14:paraId="21DF51D3" w14:textId="77777777" w:rsidR="00794DED" w:rsidRDefault="00794DED" w:rsidP="00794DED">
      <w:pPr>
        <w:rPr>
          <w:sz w:val="22"/>
          <w:szCs w:val="22"/>
        </w:rPr>
      </w:pPr>
      <w:r>
        <w:rPr>
          <w:sz w:val="22"/>
          <w:szCs w:val="22"/>
        </w:rPr>
        <w:t>9 -10 – BCBE Honor Band</w:t>
      </w:r>
    </w:p>
    <w:p w14:paraId="0F52CAF8" w14:textId="77777777" w:rsidR="00794DED" w:rsidRDefault="00794DED" w:rsidP="00794DED">
      <w:pPr>
        <w:rPr>
          <w:sz w:val="22"/>
          <w:szCs w:val="22"/>
        </w:rPr>
      </w:pPr>
      <w:r>
        <w:rPr>
          <w:sz w:val="22"/>
          <w:szCs w:val="22"/>
        </w:rPr>
        <w:t>13 – Clarinet Sectional till 4:30pm</w:t>
      </w:r>
    </w:p>
    <w:p w14:paraId="76415239" w14:textId="77777777" w:rsidR="00794DED" w:rsidRDefault="00794DED" w:rsidP="00794DED">
      <w:pPr>
        <w:rPr>
          <w:sz w:val="22"/>
          <w:szCs w:val="22"/>
        </w:rPr>
      </w:pPr>
      <w:r>
        <w:rPr>
          <w:sz w:val="22"/>
          <w:szCs w:val="22"/>
        </w:rPr>
        <w:t>15 - Brass till 4:30pm</w:t>
      </w:r>
    </w:p>
    <w:p w14:paraId="42FC5582" w14:textId="77777777" w:rsidR="00794DED" w:rsidRPr="00C26E7F" w:rsidRDefault="00794DED" w:rsidP="00794DED">
      <w:pPr>
        <w:rPr>
          <w:sz w:val="22"/>
          <w:szCs w:val="22"/>
        </w:rPr>
      </w:pPr>
      <w:r>
        <w:rPr>
          <w:sz w:val="22"/>
          <w:szCs w:val="22"/>
        </w:rPr>
        <w:t>22 - Woodwinds till 4:30pm</w:t>
      </w:r>
    </w:p>
    <w:p w14:paraId="65693F5B" w14:textId="77777777" w:rsidR="00794DED" w:rsidRPr="00C26E7F" w:rsidRDefault="00794DED" w:rsidP="00794DED">
      <w:pPr>
        <w:rPr>
          <w:sz w:val="22"/>
          <w:szCs w:val="22"/>
        </w:rPr>
      </w:pPr>
      <w:r>
        <w:rPr>
          <w:sz w:val="22"/>
          <w:szCs w:val="22"/>
        </w:rPr>
        <w:t>25</w:t>
      </w:r>
      <w:r w:rsidRPr="00C26E7F">
        <w:rPr>
          <w:sz w:val="22"/>
          <w:szCs w:val="22"/>
        </w:rPr>
        <w:t xml:space="preserve"> – All-State Auditions at </w:t>
      </w:r>
      <w:r>
        <w:rPr>
          <w:sz w:val="22"/>
          <w:szCs w:val="22"/>
        </w:rPr>
        <w:t>Saraland HS</w:t>
      </w:r>
      <w:r w:rsidRPr="00C26E7F">
        <w:rPr>
          <w:sz w:val="22"/>
          <w:szCs w:val="22"/>
        </w:rPr>
        <w:t xml:space="preserve"> </w:t>
      </w:r>
    </w:p>
    <w:p w14:paraId="11B06BD0" w14:textId="77777777" w:rsidR="00794DED" w:rsidRPr="00C26E7F" w:rsidRDefault="00794DED" w:rsidP="00794DED">
      <w:pPr>
        <w:rPr>
          <w:sz w:val="22"/>
          <w:szCs w:val="22"/>
        </w:rPr>
      </w:pPr>
      <w:r w:rsidRPr="00C26E7F">
        <w:rPr>
          <w:sz w:val="22"/>
          <w:szCs w:val="22"/>
        </w:rPr>
        <w:t>24 – Clarinet Sectional After School until 4:30</w:t>
      </w:r>
    </w:p>
    <w:p w14:paraId="3824D7AA" w14:textId="77777777" w:rsidR="00794DED" w:rsidRDefault="00794DED" w:rsidP="00794DED">
      <w:pPr>
        <w:rPr>
          <w:sz w:val="22"/>
          <w:szCs w:val="22"/>
        </w:rPr>
      </w:pPr>
      <w:r>
        <w:rPr>
          <w:sz w:val="22"/>
          <w:szCs w:val="22"/>
        </w:rPr>
        <w:t>27 – All Saxophones till</w:t>
      </w:r>
      <w:r w:rsidRPr="00C26E7F">
        <w:rPr>
          <w:sz w:val="22"/>
          <w:szCs w:val="22"/>
        </w:rPr>
        <w:t xml:space="preserve"> 4:30</w:t>
      </w:r>
    </w:p>
    <w:p w14:paraId="78726B12" w14:textId="77777777" w:rsidR="00794DED" w:rsidRPr="00C26E7F" w:rsidRDefault="00794DED" w:rsidP="00794DED">
      <w:pPr>
        <w:rPr>
          <w:sz w:val="22"/>
          <w:szCs w:val="22"/>
        </w:rPr>
      </w:pPr>
      <w:r>
        <w:rPr>
          <w:sz w:val="22"/>
          <w:szCs w:val="22"/>
        </w:rPr>
        <w:t>29 - Brass till 4:30pm</w:t>
      </w:r>
    </w:p>
    <w:p w14:paraId="58829B55" w14:textId="77777777" w:rsidR="00794DED" w:rsidRPr="00C26E7F" w:rsidRDefault="00794DED" w:rsidP="00794DED">
      <w:pPr>
        <w:rPr>
          <w:sz w:val="22"/>
          <w:szCs w:val="22"/>
        </w:rPr>
      </w:pPr>
    </w:p>
    <w:p w14:paraId="258DE738" w14:textId="77777777" w:rsidR="00794DED" w:rsidRPr="00C26E7F" w:rsidRDefault="00794DED" w:rsidP="00794DED">
      <w:pPr>
        <w:outlineLvl w:val="0"/>
        <w:rPr>
          <w:b/>
          <w:sz w:val="22"/>
          <w:szCs w:val="22"/>
          <w:u w:val="single"/>
        </w:rPr>
      </w:pPr>
      <w:r w:rsidRPr="00C26E7F">
        <w:rPr>
          <w:b/>
          <w:sz w:val="22"/>
          <w:szCs w:val="22"/>
          <w:u w:val="single"/>
        </w:rPr>
        <w:t>February</w:t>
      </w:r>
    </w:p>
    <w:p w14:paraId="4FEC12EE" w14:textId="77777777" w:rsidR="00794DED" w:rsidRDefault="00794DED" w:rsidP="00794DED">
      <w:pPr>
        <w:rPr>
          <w:sz w:val="22"/>
          <w:szCs w:val="22"/>
        </w:rPr>
      </w:pPr>
      <w:r>
        <w:rPr>
          <w:sz w:val="22"/>
          <w:szCs w:val="22"/>
        </w:rPr>
        <w:t>3</w:t>
      </w:r>
      <w:r w:rsidRPr="00C26E7F">
        <w:rPr>
          <w:sz w:val="22"/>
          <w:szCs w:val="22"/>
        </w:rPr>
        <w:t xml:space="preserve"> – Trumpet Sectional After School until 4:30</w:t>
      </w:r>
    </w:p>
    <w:p w14:paraId="2E9F0828" w14:textId="77777777" w:rsidR="00794DED" w:rsidRPr="00C26E7F" w:rsidRDefault="00794DED" w:rsidP="00794DED">
      <w:pPr>
        <w:rPr>
          <w:sz w:val="22"/>
          <w:szCs w:val="22"/>
        </w:rPr>
      </w:pPr>
      <w:r>
        <w:rPr>
          <w:sz w:val="22"/>
          <w:szCs w:val="22"/>
        </w:rPr>
        <w:t>5 - Woodwinds till 4:30pm</w:t>
      </w:r>
    </w:p>
    <w:p w14:paraId="2608BC40" w14:textId="77777777" w:rsidR="00794DED" w:rsidRDefault="00794DED" w:rsidP="00794DED">
      <w:pPr>
        <w:rPr>
          <w:sz w:val="22"/>
          <w:szCs w:val="22"/>
        </w:rPr>
      </w:pPr>
      <w:r>
        <w:rPr>
          <w:sz w:val="22"/>
          <w:szCs w:val="22"/>
        </w:rPr>
        <w:t>10</w:t>
      </w:r>
      <w:r w:rsidRPr="00C26E7F">
        <w:rPr>
          <w:sz w:val="22"/>
          <w:szCs w:val="22"/>
        </w:rPr>
        <w:t xml:space="preserve"> – Horn Sectional After School until 4:30</w:t>
      </w:r>
    </w:p>
    <w:p w14:paraId="382AB54C" w14:textId="77777777" w:rsidR="00794DED" w:rsidRPr="00C26E7F" w:rsidRDefault="00794DED" w:rsidP="00794DED">
      <w:pPr>
        <w:rPr>
          <w:sz w:val="22"/>
          <w:szCs w:val="22"/>
        </w:rPr>
      </w:pPr>
      <w:r>
        <w:rPr>
          <w:sz w:val="22"/>
          <w:szCs w:val="22"/>
        </w:rPr>
        <w:t>12 – Brass till 4:30pm</w:t>
      </w:r>
      <w:r w:rsidRPr="00C26E7F">
        <w:rPr>
          <w:sz w:val="22"/>
          <w:szCs w:val="22"/>
        </w:rPr>
        <w:tab/>
      </w:r>
    </w:p>
    <w:p w14:paraId="5979FA7A" w14:textId="77777777" w:rsidR="00794DED" w:rsidRPr="00C26E7F" w:rsidRDefault="00794DED" w:rsidP="00794DED">
      <w:pPr>
        <w:rPr>
          <w:sz w:val="22"/>
          <w:szCs w:val="22"/>
        </w:rPr>
      </w:pPr>
      <w:r>
        <w:rPr>
          <w:sz w:val="22"/>
          <w:szCs w:val="22"/>
        </w:rPr>
        <w:t xml:space="preserve">17 – All Low Brass </w:t>
      </w:r>
      <w:r w:rsidRPr="00C26E7F">
        <w:rPr>
          <w:sz w:val="22"/>
          <w:szCs w:val="22"/>
        </w:rPr>
        <w:t>After School until 4:30</w:t>
      </w:r>
    </w:p>
    <w:p w14:paraId="378AFA4E" w14:textId="77777777" w:rsidR="00794DED" w:rsidRDefault="00794DED" w:rsidP="00794DED">
      <w:pPr>
        <w:rPr>
          <w:sz w:val="22"/>
          <w:szCs w:val="22"/>
        </w:rPr>
      </w:pPr>
      <w:r w:rsidRPr="00C26E7F">
        <w:rPr>
          <w:sz w:val="22"/>
          <w:szCs w:val="22"/>
        </w:rPr>
        <w:t xml:space="preserve">19 – </w:t>
      </w:r>
      <w:r>
        <w:rPr>
          <w:sz w:val="22"/>
          <w:szCs w:val="22"/>
        </w:rPr>
        <w:t>Woodwinds till 4:30pm</w:t>
      </w:r>
      <w:r w:rsidRPr="00C26E7F">
        <w:rPr>
          <w:sz w:val="22"/>
          <w:szCs w:val="22"/>
        </w:rPr>
        <w:t xml:space="preserve"> </w:t>
      </w:r>
    </w:p>
    <w:p w14:paraId="69B14FF6" w14:textId="77777777" w:rsidR="00794DED" w:rsidRDefault="00794DED" w:rsidP="00794DED">
      <w:pPr>
        <w:rPr>
          <w:sz w:val="22"/>
          <w:szCs w:val="22"/>
        </w:rPr>
      </w:pPr>
      <w:r>
        <w:rPr>
          <w:sz w:val="22"/>
          <w:szCs w:val="22"/>
        </w:rPr>
        <w:t>22 – Mystics of Pleasure Parade</w:t>
      </w:r>
    </w:p>
    <w:p w14:paraId="52557119" w14:textId="77777777" w:rsidR="00794DED" w:rsidRDefault="00794DED" w:rsidP="00794DED">
      <w:pPr>
        <w:rPr>
          <w:sz w:val="22"/>
          <w:szCs w:val="22"/>
        </w:rPr>
      </w:pPr>
      <w:r>
        <w:rPr>
          <w:sz w:val="22"/>
          <w:szCs w:val="22"/>
        </w:rPr>
        <w:t>24 – OOMM Parade</w:t>
      </w:r>
    </w:p>
    <w:p w14:paraId="32E0B907" w14:textId="77777777" w:rsidR="00794DED" w:rsidRPr="00C26E7F" w:rsidRDefault="00794DED" w:rsidP="00794DED">
      <w:pPr>
        <w:rPr>
          <w:sz w:val="22"/>
          <w:szCs w:val="22"/>
        </w:rPr>
      </w:pPr>
      <w:r w:rsidRPr="00C26E7F">
        <w:rPr>
          <w:sz w:val="22"/>
          <w:szCs w:val="22"/>
        </w:rPr>
        <w:t>26 – ALL BRASS Sectional After School until 4:30</w:t>
      </w:r>
    </w:p>
    <w:p w14:paraId="72271F6D" w14:textId="77777777" w:rsidR="00794DED" w:rsidRDefault="00794DED" w:rsidP="00794DED">
      <w:pPr>
        <w:rPr>
          <w:b/>
          <w:sz w:val="22"/>
          <w:szCs w:val="22"/>
          <w:u w:val="single"/>
        </w:rPr>
      </w:pPr>
    </w:p>
    <w:p w14:paraId="61ED894A" w14:textId="77777777" w:rsidR="00794DED" w:rsidRDefault="00794DED" w:rsidP="00794DED">
      <w:pPr>
        <w:rPr>
          <w:b/>
          <w:sz w:val="22"/>
          <w:szCs w:val="22"/>
          <w:u w:val="single"/>
        </w:rPr>
      </w:pPr>
    </w:p>
    <w:p w14:paraId="70B8BCEA" w14:textId="77777777" w:rsidR="00794DED" w:rsidRDefault="00794DED" w:rsidP="00794DED">
      <w:pPr>
        <w:rPr>
          <w:b/>
          <w:sz w:val="22"/>
          <w:szCs w:val="22"/>
          <w:u w:val="single"/>
        </w:rPr>
      </w:pPr>
    </w:p>
    <w:p w14:paraId="7A343F76" w14:textId="77777777" w:rsidR="00794DED" w:rsidRDefault="00794DED" w:rsidP="00794DED">
      <w:pPr>
        <w:rPr>
          <w:b/>
          <w:sz w:val="22"/>
          <w:szCs w:val="22"/>
          <w:u w:val="single"/>
        </w:rPr>
      </w:pPr>
    </w:p>
    <w:p w14:paraId="417385C8" w14:textId="77777777" w:rsidR="00794DED" w:rsidRDefault="00794DED" w:rsidP="00794DED">
      <w:pPr>
        <w:rPr>
          <w:b/>
          <w:sz w:val="22"/>
          <w:szCs w:val="22"/>
          <w:u w:val="single"/>
        </w:rPr>
      </w:pPr>
    </w:p>
    <w:p w14:paraId="07E02380" w14:textId="77777777" w:rsidR="00794DED" w:rsidRPr="00C26E7F" w:rsidRDefault="00794DED" w:rsidP="00794DED">
      <w:pPr>
        <w:rPr>
          <w:b/>
          <w:sz w:val="22"/>
          <w:szCs w:val="22"/>
          <w:u w:val="single"/>
        </w:rPr>
      </w:pPr>
    </w:p>
    <w:p w14:paraId="3CBE90CF" w14:textId="77777777" w:rsidR="00794DED" w:rsidRDefault="00794DED" w:rsidP="00794DED">
      <w:pPr>
        <w:outlineLvl w:val="0"/>
        <w:rPr>
          <w:b/>
          <w:sz w:val="22"/>
          <w:szCs w:val="22"/>
          <w:u w:val="single"/>
        </w:rPr>
      </w:pPr>
      <w:r w:rsidRPr="00C26E7F">
        <w:rPr>
          <w:b/>
          <w:sz w:val="22"/>
          <w:szCs w:val="22"/>
          <w:u w:val="single"/>
        </w:rPr>
        <w:t xml:space="preserve">March </w:t>
      </w:r>
    </w:p>
    <w:p w14:paraId="75C62E96" w14:textId="77777777" w:rsidR="00794DED" w:rsidRPr="00076122" w:rsidRDefault="00794DED" w:rsidP="00794DED">
      <w:pPr>
        <w:rPr>
          <w:sz w:val="22"/>
          <w:szCs w:val="22"/>
        </w:rPr>
      </w:pPr>
      <w:r w:rsidRPr="00076122">
        <w:rPr>
          <w:sz w:val="22"/>
          <w:szCs w:val="22"/>
        </w:rPr>
        <w:t xml:space="preserve">2 – </w:t>
      </w:r>
      <w:r>
        <w:rPr>
          <w:sz w:val="22"/>
          <w:szCs w:val="22"/>
        </w:rPr>
        <w:t>Full Band till 4:30pm</w:t>
      </w:r>
    </w:p>
    <w:p w14:paraId="4EF62514" w14:textId="77777777" w:rsidR="00794DED" w:rsidRDefault="00794DED" w:rsidP="00794DED">
      <w:pPr>
        <w:rPr>
          <w:sz w:val="22"/>
          <w:szCs w:val="22"/>
        </w:rPr>
      </w:pPr>
      <w:r w:rsidRPr="00076122">
        <w:rPr>
          <w:sz w:val="22"/>
          <w:szCs w:val="22"/>
        </w:rPr>
        <w:t xml:space="preserve">4 – </w:t>
      </w:r>
      <w:r>
        <w:rPr>
          <w:sz w:val="22"/>
          <w:szCs w:val="22"/>
        </w:rPr>
        <w:t>Full Band till 4:30pm</w:t>
      </w:r>
    </w:p>
    <w:p w14:paraId="53F96261" w14:textId="77777777" w:rsidR="00794DED" w:rsidRDefault="00794DED" w:rsidP="00794DED">
      <w:pPr>
        <w:rPr>
          <w:sz w:val="22"/>
          <w:szCs w:val="22"/>
        </w:rPr>
      </w:pPr>
      <w:r>
        <w:rPr>
          <w:sz w:val="22"/>
          <w:szCs w:val="22"/>
        </w:rPr>
        <w:t>5 – MPA Preview Concert @RHS</w:t>
      </w:r>
    </w:p>
    <w:p w14:paraId="21401595" w14:textId="77777777" w:rsidR="00794DED" w:rsidRDefault="00794DED" w:rsidP="00794DED">
      <w:pPr>
        <w:rPr>
          <w:sz w:val="22"/>
          <w:szCs w:val="22"/>
        </w:rPr>
      </w:pPr>
      <w:r>
        <w:rPr>
          <w:sz w:val="22"/>
          <w:szCs w:val="22"/>
        </w:rPr>
        <w:t>9 – Full Band till 4:30pm</w:t>
      </w:r>
    </w:p>
    <w:p w14:paraId="3288AFA6" w14:textId="77777777" w:rsidR="00794DED" w:rsidRPr="00076122" w:rsidRDefault="00794DED" w:rsidP="00794DED">
      <w:pPr>
        <w:rPr>
          <w:sz w:val="22"/>
          <w:szCs w:val="22"/>
        </w:rPr>
      </w:pPr>
      <w:r>
        <w:rPr>
          <w:sz w:val="22"/>
          <w:szCs w:val="22"/>
        </w:rPr>
        <w:t>11 – Full Band till 4:30pm</w:t>
      </w:r>
    </w:p>
    <w:p w14:paraId="40C747D3" w14:textId="77777777" w:rsidR="00794DED" w:rsidRPr="00C26E7F" w:rsidRDefault="00794DED" w:rsidP="00794DED">
      <w:pPr>
        <w:rPr>
          <w:sz w:val="22"/>
          <w:szCs w:val="22"/>
        </w:rPr>
      </w:pPr>
      <w:r>
        <w:rPr>
          <w:sz w:val="22"/>
          <w:szCs w:val="22"/>
        </w:rPr>
        <w:t>17 –20</w:t>
      </w:r>
      <w:r w:rsidRPr="00C26E7F">
        <w:rPr>
          <w:sz w:val="22"/>
          <w:szCs w:val="22"/>
        </w:rPr>
        <w:t xml:space="preserve"> – MPA (At Baker High School – We will only attend one of the days) TBA</w:t>
      </w:r>
    </w:p>
    <w:p w14:paraId="381B3F4C" w14:textId="77777777" w:rsidR="00794DED" w:rsidRPr="00C26E7F" w:rsidRDefault="00794DED" w:rsidP="00794DED">
      <w:pPr>
        <w:rPr>
          <w:sz w:val="22"/>
          <w:szCs w:val="22"/>
        </w:rPr>
      </w:pPr>
      <w:r>
        <w:rPr>
          <w:sz w:val="22"/>
          <w:szCs w:val="22"/>
        </w:rPr>
        <w:t>27 – 28</w:t>
      </w:r>
      <w:r w:rsidRPr="00C26E7F">
        <w:rPr>
          <w:sz w:val="22"/>
          <w:szCs w:val="22"/>
        </w:rPr>
        <w:t xml:space="preserve"> – District 7 Honor Band </w:t>
      </w:r>
    </w:p>
    <w:p w14:paraId="085811B1" w14:textId="77777777" w:rsidR="00794DED" w:rsidRPr="00C26E7F" w:rsidRDefault="00794DED" w:rsidP="00794DED">
      <w:pPr>
        <w:rPr>
          <w:sz w:val="22"/>
          <w:szCs w:val="22"/>
        </w:rPr>
      </w:pPr>
    </w:p>
    <w:p w14:paraId="35AB66ED" w14:textId="77777777" w:rsidR="00794DED" w:rsidRPr="00C26E7F" w:rsidRDefault="00794DED" w:rsidP="00794DED">
      <w:pPr>
        <w:outlineLvl w:val="0"/>
        <w:rPr>
          <w:b/>
          <w:sz w:val="22"/>
          <w:szCs w:val="22"/>
          <w:u w:val="single"/>
        </w:rPr>
      </w:pPr>
      <w:r w:rsidRPr="00C26E7F">
        <w:rPr>
          <w:b/>
          <w:sz w:val="22"/>
          <w:szCs w:val="22"/>
          <w:u w:val="single"/>
        </w:rPr>
        <w:t>April</w:t>
      </w:r>
    </w:p>
    <w:p w14:paraId="0B9871B6" w14:textId="77777777" w:rsidR="00794DED" w:rsidRDefault="00794DED" w:rsidP="00794DED">
      <w:pPr>
        <w:rPr>
          <w:sz w:val="22"/>
          <w:szCs w:val="22"/>
        </w:rPr>
      </w:pPr>
      <w:r>
        <w:rPr>
          <w:sz w:val="22"/>
          <w:szCs w:val="22"/>
        </w:rPr>
        <w:t>6 – 10</w:t>
      </w:r>
      <w:r w:rsidRPr="00C26E7F">
        <w:rPr>
          <w:sz w:val="22"/>
          <w:szCs w:val="22"/>
        </w:rPr>
        <w:t xml:space="preserve"> – Spring Break </w:t>
      </w:r>
    </w:p>
    <w:p w14:paraId="724EFDE6" w14:textId="77777777" w:rsidR="00794DED" w:rsidRDefault="00794DED" w:rsidP="00794DED">
      <w:pPr>
        <w:rPr>
          <w:sz w:val="22"/>
          <w:szCs w:val="22"/>
        </w:rPr>
      </w:pPr>
      <w:r>
        <w:rPr>
          <w:sz w:val="22"/>
          <w:szCs w:val="22"/>
        </w:rPr>
        <w:t>13 – Woodwinds till 4:30pm</w:t>
      </w:r>
    </w:p>
    <w:p w14:paraId="5B6F55E4" w14:textId="77777777" w:rsidR="00794DED" w:rsidRDefault="00794DED" w:rsidP="00794DED">
      <w:pPr>
        <w:rPr>
          <w:sz w:val="22"/>
          <w:szCs w:val="22"/>
        </w:rPr>
      </w:pPr>
      <w:r>
        <w:rPr>
          <w:sz w:val="22"/>
          <w:szCs w:val="22"/>
        </w:rPr>
        <w:t>15 – Brass till 3:40pm</w:t>
      </w:r>
    </w:p>
    <w:p w14:paraId="593EF70D" w14:textId="77777777" w:rsidR="00794DED" w:rsidRDefault="00794DED" w:rsidP="00794DED">
      <w:pPr>
        <w:rPr>
          <w:sz w:val="22"/>
          <w:szCs w:val="22"/>
        </w:rPr>
      </w:pPr>
      <w:r>
        <w:rPr>
          <w:sz w:val="22"/>
          <w:szCs w:val="22"/>
        </w:rPr>
        <w:t>20 – Full Band till 4:30pm</w:t>
      </w:r>
    </w:p>
    <w:p w14:paraId="5F9884CA" w14:textId="77777777" w:rsidR="00794DED" w:rsidRPr="00C26E7F" w:rsidRDefault="00794DED" w:rsidP="00794DED">
      <w:pPr>
        <w:rPr>
          <w:sz w:val="22"/>
          <w:szCs w:val="22"/>
        </w:rPr>
      </w:pPr>
      <w:r>
        <w:rPr>
          <w:sz w:val="22"/>
          <w:szCs w:val="22"/>
        </w:rPr>
        <w:t>22 - Full Band till 4:30pm</w:t>
      </w:r>
    </w:p>
    <w:p w14:paraId="792B15C4" w14:textId="77777777" w:rsidR="00794DED" w:rsidRDefault="00794DED" w:rsidP="00794DED">
      <w:pPr>
        <w:rPr>
          <w:sz w:val="22"/>
          <w:szCs w:val="22"/>
        </w:rPr>
      </w:pPr>
      <w:r>
        <w:rPr>
          <w:sz w:val="22"/>
          <w:szCs w:val="22"/>
        </w:rPr>
        <w:t>23– 25</w:t>
      </w:r>
      <w:r w:rsidRPr="00C26E7F">
        <w:rPr>
          <w:sz w:val="22"/>
          <w:szCs w:val="22"/>
        </w:rPr>
        <w:t xml:space="preserve"> – Alabama All-State Concert Honor Band</w:t>
      </w:r>
    </w:p>
    <w:p w14:paraId="04EEFEFC" w14:textId="77777777" w:rsidR="00794DED" w:rsidRPr="00C26E7F" w:rsidRDefault="00794DED" w:rsidP="00794DED">
      <w:pPr>
        <w:rPr>
          <w:sz w:val="22"/>
          <w:szCs w:val="22"/>
        </w:rPr>
      </w:pPr>
      <w:r>
        <w:rPr>
          <w:sz w:val="22"/>
          <w:szCs w:val="22"/>
        </w:rPr>
        <w:t>30 – Spring Concert</w:t>
      </w:r>
    </w:p>
    <w:p w14:paraId="5FB8C9E9" w14:textId="77777777" w:rsidR="00794DED" w:rsidRPr="00C26E7F" w:rsidRDefault="00794DED" w:rsidP="00794DED">
      <w:pPr>
        <w:rPr>
          <w:sz w:val="22"/>
          <w:szCs w:val="22"/>
        </w:rPr>
      </w:pPr>
    </w:p>
    <w:p w14:paraId="4F26CA9B" w14:textId="77777777" w:rsidR="00794DED" w:rsidRPr="00C26E7F" w:rsidRDefault="00794DED" w:rsidP="00794DED">
      <w:pPr>
        <w:outlineLvl w:val="0"/>
        <w:rPr>
          <w:b/>
          <w:sz w:val="22"/>
          <w:szCs w:val="22"/>
          <w:u w:val="single"/>
        </w:rPr>
      </w:pPr>
      <w:r w:rsidRPr="00C26E7F">
        <w:rPr>
          <w:b/>
          <w:sz w:val="22"/>
          <w:szCs w:val="22"/>
          <w:u w:val="single"/>
        </w:rPr>
        <w:t>May</w:t>
      </w:r>
    </w:p>
    <w:p w14:paraId="1E3789C8" w14:textId="77777777" w:rsidR="00794DED" w:rsidRDefault="00794DED" w:rsidP="00794DED">
      <w:r>
        <w:rPr>
          <w:sz w:val="22"/>
          <w:szCs w:val="22"/>
        </w:rPr>
        <w:t xml:space="preserve">12 – Graduation </w:t>
      </w:r>
    </w:p>
    <w:p w14:paraId="53AD7F98" w14:textId="77777777" w:rsidR="00794DED" w:rsidRDefault="00794DED" w:rsidP="00794DED"/>
    <w:p w14:paraId="4204BE10" w14:textId="77777777" w:rsidR="00794DED" w:rsidRDefault="00794DED" w:rsidP="00794DED"/>
    <w:p w14:paraId="4AFC4F77" w14:textId="77777777" w:rsidR="00794DED" w:rsidRDefault="00794DED" w:rsidP="00794DED">
      <w:r>
        <w:t>***ALL DATES ARE SUBJECT TO CHANGE AND DATES CAN BE ADDED AT THE DIRECTOR’S DISCRETION WITH NOTICE***</w:t>
      </w:r>
    </w:p>
    <w:p w14:paraId="4C817866" w14:textId="77777777" w:rsidR="00794DED" w:rsidRDefault="00794DED" w:rsidP="00794DED"/>
    <w:p w14:paraId="1DF4B7AD" w14:textId="77777777" w:rsidR="00794DED" w:rsidRDefault="00794DED" w:rsidP="00794DED">
      <w:pPr>
        <w:sectPr w:rsidR="00794DED" w:rsidSect="00794DED">
          <w:type w:val="continuous"/>
          <w:pgSz w:w="12240" w:h="15840"/>
          <w:pgMar w:top="1440" w:right="1440" w:bottom="1440" w:left="1440" w:header="720" w:footer="720" w:gutter="0"/>
          <w:cols w:num="2" w:space="720"/>
          <w:docGrid w:linePitch="360"/>
        </w:sectPr>
      </w:pPr>
      <w:r>
        <w:t xml:space="preserve">It is the band members responsibility to keep up with all dates, rehearsals, and performances. </w:t>
      </w:r>
    </w:p>
    <w:p w14:paraId="50371A6C" w14:textId="77777777" w:rsidR="00794DED" w:rsidRDefault="00794DED" w:rsidP="00794DED"/>
    <w:p w14:paraId="6CFD9260" w14:textId="77777777" w:rsidR="00794DED" w:rsidRDefault="00794DED" w:rsidP="00794DED"/>
    <w:p w14:paraId="56E5515A" w14:textId="77777777" w:rsidR="00794DED" w:rsidRDefault="00794DED" w:rsidP="00794DED"/>
    <w:p w14:paraId="366ED9DD" w14:textId="77777777" w:rsidR="00794DED" w:rsidRDefault="00794DED" w:rsidP="00794DED"/>
    <w:p w14:paraId="55A8C9E7" w14:textId="77777777" w:rsidR="00794DED" w:rsidRDefault="00794DED" w:rsidP="00794DED"/>
    <w:p w14:paraId="47567BDC" w14:textId="77777777" w:rsidR="00794DED" w:rsidRDefault="00794DED" w:rsidP="00794DED"/>
    <w:p w14:paraId="5BDA71B3" w14:textId="77777777" w:rsidR="00794DED" w:rsidRDefault="00794DED" w:rsidP="00794DED"/>
    <w:p w14:paraId="6648C481" w14:textId="77777777" w:rsidR="00794DED" w:rsidRDefault="00794DED" w:rsidP="00794DED"/>
    <w:p w14:paraId="10A778F6" w14:textId="77777777" w:rsidR="00794DED" w:rsidRDefault="00794DED" w:rsidP="00794DED"/>
    <w:p w14:paraId="03D81EA8" w14:textId="77777777" w:rsidR="00794DED" w:rsidRDefault="00794DED" w:rsidP="00794DED"/>
    <w:p w14:paraId="151CC9BB" w14:textId="77777777" w:rsidR="00794DED" w:rsidRPr="00F6111A" w:rsidRDefault="00794DED" w:rsidP="00794DED">
      <w:pPr>
        <w:pStyle w:val="Title"/>
        <w:rPr>
          <w:rFonts w:ascii="Calibri Light" w:hAnsi="Calibri Light"/>
          <w:sz w:val="32"/>
          <w:szCs w:val="32"/>
        </w:rPr>
      </w:pPr>
      <w:r w:rsidRPr="00F6111A">
        <w:rPr>
          <w:rFonts w:ascii="Calibri Light" w:hAnsi="Calibri Light"/>
          <w:sz w:val="32"/>
          <w:szCs w:val="32"/>
        </w:rPr>
        <w:t xml:space="preserve">C O U R S E    S Y L </w:t>
      </w:r>
      <w:proofErr w:type="spellStart"/>
      <w:r w:rsidRPr="00F6111A">
        <w:rPr>
          <w:rFonts w:ascii="Calibri Light" w:hAnsi="Calibri Light"/>
          <w:sz w:val="32"/>
          <w:szCs w:val="32"/>
        </w:rPr>
        <w:t>L</w:t>
      </w:r>
      <w:proofErr w:type="spellEnd"/>
      <w:r w:rsidRPr="00F6111A">
        <w:rPr>
          <w:rFonts w:ascii="Calibri Light" w:hAnsi="Calibri Light"/>
          <w:sz w:val="32"/>
          <w:szCs w:val="32"/>
        </w:rPr>
        <w:t xml:space="preserve"> </w:t>
      </w:r>
      <w:proofErr w:type="gramStart"/>
      <w:r w:rsidRPr="00F6111A">
        <w:rPr>
          <w:rFonts w:ascii="Calibri Light" w:hAnsi="Calibri Light"/>
          <w:sz w:val="32"/>
          <w:szCs w:val="32"/>
        </w:rPr>
        <w:t>A</w:t>
      </w:r>
      <w:proofErr w:type="gramEnd"/>
      <w:r w:rsidRPr="00F6111A">
        <w:rPr>
          <w:rFonts w:ascii="Calibri Light" w:hAnsi="Calibri Light"/>
          <w:sz w:val="32"/>
          <w:szCs w:val="32"/>
        </w:rPr>
        <w:t xml:space="preserve"> B U S</w:t>
      </w:r>
    </w:p>
    <w:p w14:paraId="0C73D557" w14:textId="77777777" w:rsidR="00794DED" w:rsidRPr="00F6111A" w:rsidRDefault="00794DED" w:rsidP="00794DED">
      <w:pPr>
        <w:pStyle w:val="Heading1"/>
        <w:rPr>
          <w:rFonts w:ascii="Calibri Light" w:hAnsi="Calibri Light"/>
          <w:sz w:val="28"/>
          <w:szCs w:val="28"/>
        </w:rPr>
      </w:pPr>
    </w:p>
    <w:p w14:paraId="52CC2C3E" w14:textId="77777777" w:rsidR="00794DED" w:rsidRPr="00F6111A" w:rsidRDefault="00794DED" w:rsidP="00794DED">
      <w:pPr>
        <w:pStyle w:val="Heading1"/>
        <w:pBdr>
          <w:top w:val="single" w:sz="4" w:space="1" w:color="auto"/>
          <w:left w:val="single" w:sz="4" w:space="4" w:color="auto"/>
          <w:bottom w:val="single" w:sz="4" w:space="1" w:color="auto"/>
          <w:right w:val="single" w:sz="4" w:space="4" w:color="auto"/>
        </w:pBdr>
        <w:rPr>
          <w:rFonts w:ascii="Calibri Light" w:hAnsi="Calibri Light"/>
          <w:sz w:val="28"/>
          <w:szCs w:val="28"/>
        </w:rPr>
      </w:pPr>
    </w:p>
    <w:p w14:paraId="7DCA24DB" w14:textId="77777777" w:rsidR="00794DED" w:rsidRPr="00F6111A" w:rsidRDefault="00794DED" w:rsidP="00794DED">
      <w:pPr>
        <w:pStyle w:val="Heading1"/>
        <w:pBdr>
          <w:top w:val="single" w:sz="4" w:space="1" w:color="auto"/>
          <w:left w:val="single" w:sz="4" w:space="4" w:color="auto"/>
          <w:bottom w:val="single" w:sz="4" w:space="1" w:color="auto"/>
          <w:right w:val="single" w:sz="4" w:space="4" w:color="auto"/>
        </w:pBdr>
        <w:rPr>
          <w:rFonts w:ascii="Calibri Light" w:hAnsi="Calibri Light"/>
          <w:sz w:val="28"/>
          <w:szCs w:val="28"/>
        </w:rPr>
      </w:pPr>
      <w:r w:rsidRPr="00F6111A">
        <w:rPr>
          <w:rFonts w:ascii="Calibri Light" w:hAnsi="Calibri Light"/>
          <w:sz w:val="28"/>
          <w:szCs w:val="28"/>
        </w:rPr>
        <w:t>Teacher:</w:t>
      </w:r>
      <w:r w:rsidRPr="00F6111A">
        <w:rPr>
          <w:rFonts w:ascii="Calibri Light" w:hAnsi="Calibri Light"/>
          <w:sz w:val="28"/>
          <w:szCs w:val="28"/>
        </w:rPr>
        <w:tab/>
      </w:r>
      <w:r w:rsidRPr="00F6111A">
        <w:rPr>
          <w:rFonts w:ascii="Calibri Light" w:hAnsi="Calibri Light"/>
          <w:sz w:val="28"/>
          <w:szCs w:val="28"/>
        </w:rPr>
        <w:tab/>
      </w:r>
      <w:r>
        <w:rPr>
          <w:rFonts w:ascii="Calibri Light" w:hAnsi="Calibri Light"/>
          <w:sz w:val="28"/>
          <w:szCs w:val="28"/>
          <w:u w:val="single"/>
        </w:rPr>
        <w:t>Lee Hughe</w:t>
      </w:r>
      <w:r>
        <w:rPr>
          <w:rFonts w:ascii="Calibri Light" w:hAnsi="Calibri Light"/>
          <w:sz w:val="28"/>
          <w:szCs w:val="28"/>
          <w:u w:val="single"/>
        </w:rPr>
        <w:t>s</w:t>
      </w:r>
    </w:p>
    <w:p w14:paraId="4EF4D9B2"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rPr>
      </w:pPr>
    </w:p>
    <w:p w14:paraId="2250707C"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u w:val="single"/>
        </w:rPr>
      </w:pPr>
      <w:r w:rsidRPr="00F6111A">
        <w:rPr>
          <w:rFonts w:ascii="Calibri Light" w:hAnsi="Calibri Light"/>
          <w:sz w:val="28"/>
          <w:szCs w:val="28"/>
        </w:rPr>
        <w:t>Course Name:</w:t>
      </w:r>
      <w:r w:rsidRPr="00F6111A">
        <w:rPr>
          <w:rFonts w:ascii="Calibri Light" w:hAnsi="Calibri Light"/>
          <w:sz w:val="28"/>
          <w:szCs w:val="28"/>
        </w:rPr>
        <w:tab/>
      </w:r>
      <w:r>
        <w:rPr>
          <w:rFonts w:ascii="Calibri Light" w:hAnsi="Calibri Light"/>
          <w:sz w:val="28"/>
          <w:szCs w:val="28"/>
          <w:u w:val="single"/>
        </w:rPr>
        <w:t>Wind Ensemble</w:t>
      </w:r>
    </w:p>
    <w:p w14:paraId="02F81154"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rPr>
      </w:pPr>
    </w:p>
    <w:p w14:paraId="01BD738C"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rPr>
      </w:pPr>
      <w:r w:rsidRPr="00F6111A">
        <w:rPr>
          <w:rFonts w:ascii="Calibri Light" w:hAnsi="Calibri Light"/>
          <w:sz w:val="28"/>
          <w:szCs w:val="28"/>
        </w:rPr>
        <w:t>Grade Level:</w:t>
      </w:r>
      <w:r w:rsidRPr="00F6111A">
        <w:rPr>
          <w:rFonts w:ascii="Calibri Light" w:hAnsi="Calibri Light"/>
          <w:sz w:val="28"/>
          <w:szCs w:val="28"/>
        </w:rPr>
        <w:tab/>
      </w:r>
      <w:r w:rsidRPr="00F6111A">
        <w:rPr>
          <w:rFonts w:ascii="Calibri Light" w:hAnsi="Calibri Light"/>
          <w:sz w:val="28"/>
          <w:szCs w:val="28"/>
        </w:rPr>
        <w:tab/>
      </w:r>
      <w:r w:rsidRPr="00F6111A">
        <w:rPr>
          <w:rFonts w:ascii="Calibri Light" w:hAnsi="Calibri Light"/>
          <w:sz w:val="28"/>
          <w:szCs w:val="28"/>
          <w:u w:val="single"/>
        </w:rPr>
        <w:t>9 – 12</w:t>
      </w:r>
      <w:r w:rsidRPr="00F6111A">
        <w:rPr>
          <w:rFonts w:ascii="Calibri Light" w:hAnsi="Calibri Light"/>
          <w:sz w:val="28"/>
          <w:szCs w:val="28"/>
        </w:rPr>
        <w:tab/>
      </w:r>
    </w:p>
    <w:p w14:paraId="5C0685E5"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rPr>
      </w:pPr>
    </w:p>
    <w:p w14:paraId="014B9056"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u w:val="single"/>
        </w:rPr>
      </w:pPr>
      <w:r w:rsidRPr="00F6111A">
        <w:rPr>
          <w:rFonts w:ascii="Calibri Light" w:hAnsi="Calibri Light"/>
          <w:sz w:val="28"/>
          <w:szCs w:val="28"/>
        </w:rPr>
        <w:t xml:space="preserve">School Year:            </w:t>
      </w:r>
      <w:r>
        <w:rPr>
          <w:rFonts w:ascii="Calibri Light" w:hAnsi="Calibri Light"/>
          <w:sz w:val="28"/>
          <w:szCs w:val="28"/>
          <w:u w:val="single"/>
        </w:rPr>
        <w:t>2019 - 2020</w:t>
      </w:r>
    </w:p>
    <w:p w14:paraId="4AECDF86"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rPr>
      </w:pPr>
    </w:p>
    <w:p w14:paraId="7C47FEEE"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u w:val="single"/>
        </w:rPr>
      </w:pPr>
      <w:r w:rsidRPr="00F6111A">
        <w:rPr>
          <w:rFonts w:ascii="Calibri Light" w:hAnsi="Calibri Light"/>
          <w:sz w:val="28"/>
          <w:szCs w:val="28"/>
        </w:rPr>
        <w:t>School:</w:t>
      </w:r>
      <w:r w:rsidRPr="00F6111A">
        <w:rPr>
          <w:rFonts w:ascii="Calibri Light" w:hAnsi="Calibri Light"/>
          <w:sz w:val="28"/>
          <w:szCs w:val="28"/>
        </w:rPr>
        <w:tab/>
      </w:r>
      <w:r w:rsidRPr="00F6111A">
        <w:rPr>
          <w:rFonts w:ascii="Calibri Light" w:hAnsi="Calibri Light"/>
          <w:sz w:val="28"/>
          <w:szCs w:val="28"/>
        </w:rPr>
        <w:tab/>
      </w:r>
      <w:r w:rsidRPr="00F6111A">
        <w:rPr>
          <w:rFonts w:ascii="Calibri Light" w:hAnsi="Calibri Light"/>
          <w:sz w:val="28"/>
          <w:szCs w:val="28"/>
          <w:u w:val="single"/>
        </w:rPr>
        <w:t>Robertsdale High School</w:t>
      </w:r>
    </w:p>
    <w:p w14:paraId="710BE14D" w14:textId="77777777" w:rsidR="00794DED" w:rsidRPr="00F6111A" w:rsidRDefault="00794DED" w:rsidP="00794DED">
      <w:pPr>
        <w:pBdr>
          <w:top w:val="single" w:sz="4" w:space="1" w:color="auto"/>
          <w:left w:val="single" w:sz="4" w:space="4" w:color="auto"/>
          <w:bottom w:val="single" w:sz="4" w:space="1" w:color="auto"/>
          <w:right w:val="single" w:sz="4" w:space="4" w:color="auto"/>
        </w:pBdr>
        <w:rPr>
          <w:rFonts w:ascii="Calibri Light" w:hAnsi="Calibri Light"/>
          <w:sz w:val="28"/>
          <w:szCs w:val="28"/>
          <w:u w:val="single"/>
        </w:rPr>
      </w:pPr>
    </w:p>
    <w:p w14:paraId="6FCF3617"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All school procedures and policies from student handbook will be followed.  Accommodations for students with Individuals Education Plans (IEP’s) or Personalized Education Plans (PEP’s or 504’s) or English as a Second Language (ESL Plan) will be followed.  Conferences may be scheduled upon request.</w:t>
      </w:r>
    </w:p>
    <w:p w14:paraId="7B5AF894" w14:textId="77777777" w:rsidR="00794DED" w:rsidRPr="00F6111A" w:rsidRDefault="00794DED" w:rsidP="00794DED">
      <w:pPr>
        <w:pStyle w:val="Heading2"/>
        <w:rPr>
          <w:rFonts w:ascii="Calibri Light" w:hAnsi="Calibri Light"/>
          <w:sz w:val="22"/>
          <w:szCs w:val="22"/>
          <w:u w:val="none"/>
        </w:rPr>
      </w:pPr>
    </w:p>
    <w:p w14:paraId="6BFF3914" w14:textId="77777777" w:rsidR="00794DED" w:rsidRPr="00F6111A" w:rsidRDefault="00794DED" w:rsidP="00794DED">
      <w:pPr>
        <w:pStyle w:val="Heading2"/>
        <w:rPr>
          <w:rFonts w:ascii="Calibri Light" w:hAnsi="Calibri Light"/>
          <w:sz w:val="22"/>
          <w:szCs w:val="22"/>
          <w:u w:val="none"/>
        </w:rPr>
      </w:pPr>
      <w:r w:rsidRPr="00F6111A">
        <w:rPr>
          <w:rFonts w:ascii="Calibri Light" w:hAnsi="Calibri Light"/>
          <w:sz w:val="22"/>
          <w:szCs w:val="22"/>
        </w:rPr>
        <w:t>Course Rationale:</w:t>
      </w:r>
      <w:r w:rsidRPr="00F6111A">
        <w:rPr>
          <w:rFonts w:ascii="Calibri Light" w:hAnsi="Calibri Light"/>
          <w:sz w:val="22"/>
          <w:szCs w:val="22"/>
          <w:u w:val="none"/>
        </w:rPr>
        <w:t xml:space="preserve">  </w:t>
      </w:r>
    </w:p>
    <w:p w14:paraId="393DA316"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This course is designed to develop musical standards and to impart a basis for value judgments, resulting in the encouragement of sensitive musicianship with breath, depth</w:t>
      </w:r>
      <w:r>
        <w:rPr>
          <w:rFonts w:ascii="Calibri Light" w:hAnsi="Calibri Light"/>
          <w:sz w:val="22"/>
          <w:szCs w:val="22"/>
        </w:rPr>
        <w:t xml:space="preserve">, and permanence. </w:t>
      </w:r>
      <w:r w:rsidRPr="00F6111A">
        <w:rPr>
          <w:rFonts w:ascii="Calibri Light" w:hAnsi="Calibri Light"/>
          <w:sz w:val="22"/>
          <w:szCs w:val="22"/>
        </w:rPr>
        <w:t xml:space="preserve">To foster the kind of music appreciation and understanding that will be effective in the life of the student, the </w:t>
      </w:r>
      <w:r>
        <w:rPr>
          <w:rFonts w:ascii="Calibri Light" w:hAnsi="Calibri Light"/>
          <w:sz w:val="22"/>
          <w:szCs w:val="22"/>
        </w:rPr>
        <w:t>percussion</w:t>
      </w:r>
      <w:r w:rsidRPr="00F6111A">
        <w:rPr>
          <w:rFonts w:ascii="Calibri Light" w:hAnsi="Calibri Light"/>
          <w:sz w:val="22"/>
          <w:szCs w:val="22"/>
        </w:rPr>
        <w:t xml:space="preserve"> program shall seek to give the student something of intrinsic worth through contact with an extensive repertoire, representing the best of the world’s music, balanced by attention to theory, skill development, and listening.  The music experienced through participation shall be of a standard that imparts lasting values.  A classical music program based upon less than respect for music as an art which imparts aesthetic, moral and spiritual values will fail to realize its real mission – that of enriching life and developing the whole person.  </w:t>
      </w:r>
    </w:p>
    <w:p w14:paraId="0CA64F59" w14:textId="77777777" w:rsidR="00794DED" w:rsidRPr="00F6111A" w:rsidRDefault="00794DED" w:rsidP="00794DED">
      <w:pPr>
        <w:rPr>
          <w:rFonts w:ascii="Calibri Light" w:hAnsi="Calibri Light"/>
          <w:sz w:val="22"/>
          <w:szCs w:val="22"/>
          <w:u w:val="single"/>
        </w:rPr>
      </w:pPr>
    </w:p>
    <w:p w14:paraId="633EC054" w14:textId="77777777" w:rsidR="00794DED" w:rsidRPr="00F6111A" w:rsidRDefault="00794DED" w:rsidP="00794DED">
      <w:pPr>
        <w:rPr>
          <w:rFonts w:ascii="Calibri Light" w:hAnsi="Calibri Light"/>
          <w:sz w:val="22"/>
          <w:szCs w:val="22"/>
          <w:u w:val="single"/>
        </w:rPr>
      </w:pPr>
      <w:r w:rsidRPr="00F6111A">
        <w:rPr>
          <w:rFonts w:ascii="Calibri Light" w:hAnsi="Calibri Light"/>
          <w:sz w:val="22"/>
          <w:szCs w:val="22"/>
          <w:u w:val="single"/>
        </w:rPr>
        <w:t>Grade Determination Procedure:</w:t>
      </w:r>
    </w:p>
    <w:p w14:paraId="79653CCA"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A course average will be used with all grades equaling 100 points.</w:t>
      </w:r>
    </w:p>
    <w:p w14:paraId="3BDA0F43"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Grades will be assigned as follows:</w:t>
      </w:r>
    </w:p>
    <w:p w14:paraId="37885D2D" w14:textId="77777777" w:rsidR="00794DED" w:rsidRPr="00F6111A" w:rsidRDefault="00794DED" w:rsidP="00794DED">
      <w:pPr>
        <w:numPr>
          <w:ilvl w:val="0"/>
          <w:numId w:val="2"/>
        </w:numPr>
        <w:rPr>
          <w:rFonts w:ascii="Calibri Light" w:hAnsi="Calibri Light"/>
          <w:sz w:val="22"/>
          <w:szCs w:val="22"/>
        </w:rPr>
      </w:pPr>
      <w:r>
        <w:rPr>
          <w:rFonts w:ascii="Calibri Light" w:hAnsi="Calibri Light"/>
          <w:sz w:val="22"/>
          <w:szCs w:val="22"/>
        </w:rPr>
        <w:t xml:space="preserve">Assessments </w:t>
      </w:r>
    </w:p>
    <w:p w14:paraId="056B470A" w14:textId="77777777" w:rsidR="00794DED" w:rsidRDefault="00794DED" w:rsidP="00794DED">
      <w:pPr>
        <w:numPr>
          <w:ilvl w:val="1"/>
          <w:numId w:val="2"/>
        </w:numPr>
        <w:rPr>
          <w:rFonts w:ascii="Calibri Light" w:hAnsi="Calibri Light"/>
          <w:sz w:val="22"/>
          <w:szCs w:val="22"/>
        </w:rPr>
      </w:pPr>
      <w:r w:rsidRPr="00F6111A">
        <w:rPr>
          <w:rFonts w:ascii="Calibri Light" w:hAnsi="Calibri Light"/>
          <w:sz w:val="22"/>
          <w:szCs w:val="22"/>
        </w:rPr>
        <w:t xml:space="preserve">All Performances </w:t>
      </w:r>
    </w:p>
    <w:p w14:paraId="7F910D3E" w14:textId="77777777" w:rsidR="00794DED" w:rsidRPr="00F6111A" w:rsidRDefault="00794DED" w:rsidP="00794DED">
      <w:pPr>
        <w:ind w:left="1920"/>
        <w:rPr>
          <w:rFonts w:ascii="Calibri Light" w:hAnsi="Calibri Light"/>
          <w:sz w:val="22"/>
          <w:szCs w:val="22"/>
        </w:rPr>
      </w:pPr>
    </w:p>
    <w:p w14:paraId="7AB5EFB7"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Out of Clas</w:t>
      </w:r>
      <w:r>
        <w:rPr>
          <w:rFonts w:ascii="Calibri Light" w:hAnsi="Calibri Light"/>
          <w:sz w:val="22"/>
          <w:szCs w:val="22"/>
        </w:rPr>
        <w:t xml:space="preserve">s </w:t>
      </w:r>
      <w:r w:rsidRPr="00F6111A">
        <w:rPr>
          <w:rFonts w:ascii="Calibri Light" w:hAnsi="Calibri Light"/>
          <w:sz w:val="22"/>
          <w:szCs w:val="22"/>
        </w:rPr>
        <w:t xml:space="preserve"> </w:t>
      </w:r>
    </w:p>
    <w:p w14:paraId="30BA4AC6" w14:textId="77777777" w:rsidR="00794DED" w:rsidRPr="00F6111A" w:rsidRDefault="00794DED" w:rsidP="00794DED">
      <w:pPr>
        <w:numPr>
          <w:ilvl w:val="1"/>
          <w:numId w:val="2"/>
        </w:numPr>
        <w:rPr>
          <w:rFonts w:ascii="Calibri Light" w:hAnsi="Calibri Light"/>
          <w:sz w:val="22"/>
          <w:szCs w:val="22"/>
        </w:rPr>
      </w:pPr>
      <w:r w:rsidRPr="00F6111A">
        <w:rPr>
          <w:rFonts w:ascii="Calibri Light" w:hAnsi="Calibri Light"/>
          <w:sz w:val="22"/>
          <w:szCs w:val="22"/>
        </w:rPr>
        <w:t>Preparation of individual parts, work, and routines.</w:t>
      </w:r>
    </w:p>
    <w:p w14:paraId="75D35B2E" w14:textId="77777777" w:rsidR="00794DED" w:rsidRDefault="00794DED" w:rsidP="00794DED">
      <w:pPr>
        <w:numPr>
          <w:ilvl w:val="2"/>
          <w:numId w:val="2"/>
        </w:numPr>
        <w:rPr>
          <w:rFonts w:ascii="Calibri Light" w:hAnsi="Calibri Light"/>
          <w:sz w:val="22"/>
          <w:szCs w:val="22"/>
        </w:rPr>
      </w:pPr>
      <w:r w:rsidRPr="00F6111A">
        <w:rPr>
          <w:rFonts w:ascii="Calibri Light" w:hAnsi="Calibri Light"/>
          <w:sz w:val="22"/>
          <w:szCs w:val="22"/>
        </w:rPr>
        <w:t>Graded by periodic pass-offs</w:t>
      </w:r>
    </w:p>
    <w:p w14:paraId="485DD7F7" w14:textId="77777777" w:rsidR="00F9741F" w:rsidRDefault="00F9741F" w:rsidP="00F9741F">
      <w:pPr>
        <w:numPr>
          <w:ilvl w:val="1"/>
          <w:numId w:val="2"/>
        </w:numPr>
        <w:rPr>
          <w:rFonts w:ascii="Calibri Light" w:hAnsi="Calibri Light"/>
          <w:sz w:val="22"/>
          <w:szCs w:val="22"/>
        </w:rPr>
      </w:pPr>
      <w:r>
        <w:rPr>
          <w:rFonts w:ascii="Calibri Light" w:hAnsi="Calibri Light"/>
          <w:sz w:val="22"/>
          <w:szCs w:val="22"/>
        </w:rPr>
        <w:t>Video Submitted Assignments</w:t>
      </w:r>
    </w:p>
    <w:p w14:paraId="5332FA11" w14:textId="77777777" w:rsidR="00794DED" w:rsidRPr="00F6111A" w:rsidRDefault="00794DED" w:rsidP="00794DED">
      <w:pPr>
        <w:ind w:left="2640"/>
        <w:rPr>
          <w:rFonts w:ascii="Calibri Light" w:hAnsi="Calibri Light"/>
          <w:sz w:val="22"/>
          <w:szCs w:val="22"/>
        </w:rPr>
      </w:pPr>
    </w:p>
    <w:p w14:paraId="65B0481F" w14:textId="77777777" w:rsidR="00794DED" w:rsidRPr="00F6111A" w:rsidRDefault="00794DED" w:rsidP="00794DED">
      <w:pPr>
        <w:numPr>
          <w:ilvl w:val="0"/>
          <w:numId w:val="2"/>
        </w:numPr>
        <w:rPr>
          <w:rFonts w:ascii="Calibri Light" w:hAnsi="Calibri Light"/>
          <w:sz w:val="22"/>
          <w:szCs w:val="22"/>
        </w:rPr>
      </w:pPr>
      <w:r>
        <w:rPr>
          <w:rFonts w:ascii="Calibri Light" w:hAnsi="Calibri Light"/>
          <w:sz w:val="22"/>
          <w:szCs w:val="22"/>
        </w:rPr>
        <w:t xml:space="preserve">In Class </w:t>
      </w:r>
    </w:p>
    <w:p w14:paraId="36CBC752" w14:textId="77777777" w:rsidR="00794DED" w:rsidRDefault="00794DED" w:rsidP="00794DED">
      <w:pPr>
        <w:numPr>
          <w:ilvl w:val="1"/>
          <w:numId w:val="2"/>
        </w:numPr>
        <w:rPr>
          <w:rFonts w:ascii="Calibri Light" w:hAnsi="Calibri Light"/>
          <w:sz w:val="22"/>
          <w:szCs w:val="22"/>
        </w:rPr>
      </w:pPr>
      <w:r w:rsidRPr="00F6111A">
        <w:rPr>
          <w:rFonts w:ascii="Calibri Light" w:hAnsi="Calibri Light"/>
          <w:sz w:val="22"/>
          <w:szCs w:val="22"/>
        </w:rPr>
        <w:t>Class participation and attendance to ALL after school rehearsals</w:t>
      </w:r>
    </w:p>
    <w:p w14:paraId="42AA6A82" w14:textId="77777777" w:rsidR="00794DED" w:rsidRPr="00F6111A" w:rsidRDefault="00794DED" w:rsidP="00794DED">
      <w:pPr>
        <w:ind w:left="1920"/>
        <w:rPr>
          <w:rFonts w:ascii="Calibri Light" w:hAnsi="Calibri Light"/>
          <w:sz w:val="22"/>
          <w:szCs w:val="22"/>
        </w:rPr>
      </w:pPr>
    </w:p>
    <w:p w14:paraId="1EC4CF47" w14:textId="77777777" w:rsidR="00794DED" w:rsidRPr="00F6111A" w:rsidRDefault="00794DED" w:rsidP="00794DED">
      <w:pPr>
        <w:numPr>
          <w:ilvl w:val="0"/>
          <w:numId w:val="2"/>
        </w:numPr>
        <w:rPr>
          <w:rFonts w:ascii="Calibri Light" w:hAnsi="Calibri Light"/>
          <w:sz w:val="22"/>
          <w:szCs w:val="22"/>
        </w:rPr>
      </w:pPr>
      <w:r>
        <w:rPr>
          <w:rFonts w:ascii="Calibri Light" w:hAnsi="Calibri Light"/>
          <w:sz w:val="22"/>
          <w:szCs w:val="22"/>
        </w:rPr>
        <w:t>Midterm/Final</w:t>
      </w:r>
    </w:p>
    <w:p w14:paraId="7F50864B" w14:textId="77777777" w:rsidR="00794DED" w:rsidRPr="00F9741F" w:rsidRDefault="00794DED" w:rsidP="00794DED">
      <w:pPr>
        <w:numPr>
          <w:ilvl w:val="1"/>
          <w:numId w:val="2"/>
        </w:numPr>
        <w:rPr>
          <w:rFonts w:ascii="Calibri Light" w:hAnsi="Calibri Light"/>
          <w:sz w:val="22"/>
          <w:szCs w:val="22"/>
        </w:rPr>
      </w:pPr>
      <w:r>
        <w:rPr>
          <w:rFonts w:ascii="Calibri Light" w:hAnsi="Calibri Light"/>
          <w:sz w:val="22"/>
          <w:szCs w:val="22"/>
        </w:rPr>
        <w:t>Based on e</w:t>
      </w:r>
      <w:r w:rsidRPr="00F6111A">
        <w:rPr>
          <w:rFonts w:ascii="Calibri Light" w:hAnsi="Calibri Light"/>
          <w:sz w:val="22"/>
          <w:szCs w:val="22"/>
        </w:rPr>
        <w:t>ither a performance or written exam</w:t>
      </w:r>
    </w:p>
    <w:p w14:paraId="4F3CF198" w14:textId="77777777" w:rsidR="00794DED" w:rsidRPr="00F6111A" w:rsidRDefault="00794DED" w:rsidP="00794DED">
      <w:pPr>
        <w:rPr>
          <w:rFonts w:ascii="Calibri Light" w:hAnsi="Calibri Light"/>
          <w:sz w:val="22"/>
          <w:szCs w:val="22"/>
          <w:u w:val="single"/>
        </w:rPr>
      </w:pPr>
      <w:bookmarkStart w:id="0" w:name="_GoBack"/>
      <w:bookmarkEnd w:id="0"/>
    </w:p>
    <w:p w14:paraId="700D21EB" w14:textId="77777777" w:rsidR="00794DED" w:rsidRPr="00F6111A" w:rsidRDefault="00794DED" w:rsidP="00794DED">
      <w:pPr>
        <w:rPr>
          <w:rFonts w:ascii="Calibri Light" w:hAnsi="Calibri Light"/>
          <w:sz w:val="22"/>
          <w:szCs w:val="22"/>
          <w:u w:val="single"/>
        </w:rPr>
      </w:pPr>
    </w:p>
    <w:p w14:paraId="42DB1C12" w14:textId="77777777" w:rsidR="00794DED" w:rsidRPr="00F6111A" w:rsidRDefault="00794DED" w:rsidP="00794DED">
      <w:pPr>
        <w:pStyle w:val="Heading2"/>
        <w:rPr>
          <w:rFonts w:ascii="Calibri Light" w:hAnsi="Calibri Light"/>
          <w:sz w:val="22"/>
          <w:szCs w:val="22"/>
        </w:rPr>
      </w:pPr>
    </w:p>
    <w:p w14:paraId="6AD0C75D" w14:textId="77777777" w:rsidR="00794DED" w:rsidRPr="00F6111A" w:rsidRDefault="00794DED" w:rsidP="00794DED">
      <w:pPr>
        <w:pStyle w:val="Heading2"/>
        <w:rPr>
          <w:rFonts w:ascii="Calibri Light" w:hAnsi="Calibri Light"/>
          <w:sz w:val="22"/>
          <w:szCs w:val="22"/>
        </w:rPr>
      </w:pPr>
      <w:r w:rsidRPr="00F6111A">
        <w:rPr>
          <w:rFonts w:ascii="Calibri Light" w:hAnsi="Calibri Light"/>
          <w:sz w:val="22"/>
          <w:szCs w:val="22"/>
        </w:rPr>
        <w:t>Objectives to be Covered</w:t>
      </w:r>
    </w:p>
    <w:p w14:paraId="667D190B"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Basic music reading skills, scales and rhythm studies.</w:t>
      </w:r>
    </w:p>
    <w:p w14:paraId="6836A850"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Correct posture, proper fingering patterns</w:t>
      </w:r>
    </w:p>
    <w:p w14:paraId="13E405CB"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A host of different rhythmic patterns</w:t>
      </w:r>
    </w:p>
    <w:p w14:paraId="2DBEF279"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Common music terms</w:t>
      </w:r>
    </w:p>
    <w:p w14:paraId="1168C881"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Music notation: including time signatures in terms of note values</w:t>
      </w:r>
    </w:p>
    <w:p w14:paraId="7BE0A758"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Students will develop a sense of responsibility concerning care of instrument, music, equipment and facilities.</w:t>
      </w:r>
    </w:p>
    <w:p w14:paraId="7480DACB" w14:textId="77777777" w:rsidR="00794DED" w:rsidRPr="00F6111A" w:rsidRDefault="00794DED" w:rsidP="00794DED">
      <w:pPr>
        <w:numPr>
          <w:ilvl w:val="0"/>
          <w:numId w:val="1"/>
        </w:numPr>
        <w:rPr>
          <w:rFonts w:ascii="Calibri Light" w:hAnsi="Calibri Light"/>
          <w:sz w:val="22"/>
          <w:szCs w:val="22"/>
        </w:rPr>
      </w:pPr>
      <w:r w:rsidRPr="00F6111A">
        <w:rPr>
          <w:rFonts w:ascii="Calibri Light" w:hAnsi="Calibri Light"/>
          <w:sz w:val="22"/>
          <w:szCs w:val="22"/>
        </w:rPr>
        <w:t>Students will be able to demonstrate the concept of responsible participation in group activities such as attendance, conduct and preparation of music</w:t>
      </w:r>
    </w:p>
    <w:p w14:paraId="0E569975" w14:textId="77777777" w:rsidR="00794DED" w:rsidRPr="00F6111A" w:rsidRDefault="00794DED" w:rsidP="00794DED">
      <w:pPr>
        <w:rPr>
          <w:rFonts w:ascii="Calibri Light" w:hAnsi="Calibri Light"/>
          <w:sz w:val="22"/>
          <w:szCs w:val="22"/>
          <w:u w:val="single"/>
        </w:rPr>
      </w:pPr>
    </w:p>
    <w:p w14:paraId="2B49CCC9" w14:textId="77777777" w:rsidR="00794DED" w:rsidRPr="00F6111A" w:rsidRDefault="00794DED" w:rsidP="00794DED">
      <w:pPr>
        <w:rPr>
          <w:rFonts w:ascii="Calibri Light" w:hAnsi="Calibri Light"/>
          <w:sz w:val="22"/>
          <w:szCs w:val="22"/>
          <w:u w:val="single"/>
        </w:rPr>
      </w:pPr>
      <w:r w:rsidRPr="00F6111A">
        <w:rPr>
          <w:rFonts w:ascii="Calibri Light" w:hAnsi="Calibri Light"/>
          <w:sz w:val="22"/>
          <w:szCs w:val="22"/>
          <w:u w:val="single"/>
        </w:rPr>
        <w:t>Assessments to be Used</w:t>
      </w:r>
    </w:p>
    <w:p w14:paraId="49420619"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Marching/Symphonic/Concert Band will be assessed daily through teacher evaluation of group improvement in the following areas:</w:t>
      </w:r>
    </w:p>
    <w:p w14:paraId="04F0C713"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Music Reading Skills</w:t>
      </w:r>
    </w:p>
    <w:p w14:paraId="2411DD26"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Rhythm</w:t>
      </w:r>
    </w:p>
    <w:p w14:paraId="5C5DCBF3"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Technique</w:t>
      </w:r>
    </w:p>
    <w:p w14:paraId="15661E9E"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 xml:space="preserve">Execution </w:t>
      </w:r>
    </w:p>
    <w:p w14:paraId="09B1581C" w14:textId="77777777" w:rsidR="00794DED" w:rsidRPr="00F6111A" w:rsidRDefault="00794DED" w:rsidP="00794DED">
      <w:pPr>
        <w:rPr>
          <w:rFonts w:ascii="Calibri Light" w:hAnsi="Calibri Light"/>
          <w:sz w:val="22"/>
          <w:szCs w:val="22"/>
        </w:rPr>
      </w:pPr>
    </w:p>
    <w:p w14:paraId="738DF34D" w14:textId="77777777" w:rsidR="00794DED" w:rsidRPr="00F6111A" w:rsidRDefault="00794DED" w:rsidP="00794DED">
      <w:pPr>
        <w:pStyle w:val="Heading2"/>
        <w:rPr>
          <w:rFonts w:ascii="Calibri Light" w:hAnsi="Calibri Light"/>
          <w:sz w:val="22"/>
          <w:szCs w:val="22"/>
        </w:rPr>
      </w:pPr>
      <w:r w:rsidRPr="00F6111A">
        <w:rPr>
          <w:rFonts w:ascii="Calibri Light" w:hAnsi="Calibri Light"/>
          <w:sz w:val="22"/>
          <w:szCs w:val="22"/>
        </w:rPr>
        <w:t>Make-up Work Procedures</w:t>
      </w:r>
    </w:p>
    <w:p w14:paraId="27BBB59A"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We will adhere to the policies in the student and band handbook.</w:t>
      </w:r>
    </w:p>
    <w:p w14:paraId="6732ACAF" w14:textId="77777777" w:rsidR="00794DED" w:rsidRPr="00F6111A" w:rsidRDefault="00794DED" w:rsidP="00794DED">
      <w:pPr>
        <w:rPr>
          <w:rFonts w:ascii="Calibri Light" w:hAnsi="Calibri Light"/>
          <w:sz w:val="22"/>
          <w:szCs w:val="22"/>
        </w:rPr>
      </w:pPr>
    </w:p>
    <w:p w14:paraId="1E17AA51" w14:textId="77777777" w:rsidR="00794DED" w:rsidRPr="00F6111A" w:rsidRDefault="00794DED" w:rsidP="00794DED">
      <w:pPr>
        <w:pStyle w:val="Heading2"/>
        <w:rPr>
          <w:rFonts w:ascii="Calibri Light" w:hAnsi="Calibri Light"/>
          <w:sz w:val="22"/>
          <w:szCs w:val="22"/>
        </w:rPr>
      </w:pPr>
      <w:r w:rsidRPr="00F6111A">
        <w:rPr>
          <w:rFonts w:ascii="Calibri Light" w:hAnsi="Calibri Light"/>
          <w:sz w:val="22"/>
          <w:szCs w:val="22"/>
        </w:rPr>
        <w:t>Procedures for Conference Requests</w:t>
      </w:r>
    </w:p>
    <w:p w14:paraId="0CED98C1" w14:textId="77777777" w:rsidR="00794DED" w:rsidRPr="00F6111A" w:rsidRDefault="00794DED" w:rsidP="00794DED">
      <w:pPr>
        <w:pStyle w:val="BodyText"/>
        <w:rPr>
          <w:rFonts w:ascii="Calibri Light" w:hAnsi="Calibri Light"/>
          <w:sz w:val="22"/>
          <w:szCs w:val="22"/>
        </w:rPr>
      </w:pPr>
      <w:r w:rsidRPr="00F6111A">
        <w:rPr>
          <w:rFonts w:ascii="Calibri Light" w:hAnsi="Calibri Light"/>
          <w:sz w:val="22"/>
          <w:szCs w:val="22"/>
        </w:rPr>
        <w:t xml:space="preserve">Call the band office during business hours and set up an appointment with Mr. </w:t>
      </w:r>
      <w:r>
        <w:rPr>
          <w:rFonts w:ascii="Calibri Light" w:hAnsi="Calibri Light"/>
          <w:sz w:val="22"/>
          <w:szCs w:val="22"/>
        </w:rPr>
        <w:t>Hughes</w:t>
      </w:r>
      <w:r w:rsidRPr="00F6111A">
        <w:rPr>
          <w:rFonts w:ascii="Calibri Light" w:hAnsi="Calibri Light"/>
          <w:sz w:val="22"/>
          <w:szCs w:val="22"/>
        </w:rPr>
        <w:t xml:space="preserve"> (947-4154). If no one answers leave a message and we will call you back. Mr. </w:t>
      </w:r>
      <w:r>
        <w:rPr>
          <w:rFonts w:ascii="Calibri Light" w:hAnsi="Calibri Light"/>
          <w:sz w:val="22"/>
          <w:szCs w:val="22"/>
        </w:rPr>
        <w:t>Hughes</w:t>
      </w:r>
      <w:r w:rsidRPr="00F6111A">
        <w:rPr>
          <w:rFonts w:ascii="Calibri Light" w:hAnsi="Calibri Light"/>
          <w:sz w:val="22"/>
          <w:szCs w:val="22"/>
        </w:rPr>
        <w:t xml:space="preserve"> can also be reached by emailed at </w:t>
      </w:r>
      <w:r>
        <w:rPr>
          <w:rFonts w:ascii="Calibri Light" w:hAnsi="Calibri Light"/>
          <w:sz w:val="22"/>
          <w:szCs w:val="22"/>
        </w:rPr>
        <w:t>lthughes</w:t>
      </w:r>
      <w:r w:rsidRPr="00F6111A">
        <w:rPr>
          <w:rFonts w:ascii="Calibri Light" w:hAnsi="Calibri Light"/>
          <w:sz w:val="22"/>
          <w:szCs w:val="22"/>
        </w:rPr>
        <w:t>@</w:t>
      </w:r>
      <w:r>
        <w:rPr>
          <w:rFonts w:ascii="Calibri Light" w:hAnsi="Calibri Light"/>
          <w:sz w:val="22"/>
          <w:szCs w:val="22"/>
        </w:rPr>
        <w:t>bcbe.org</w:t>
      </w:r>
    </w:p>
    <w:p w14:paraId="1209E7DA" w14:textId="77777777" w:rsidR="00794DED" w:rsidRPr="00F6111A" w:rsidRDefault="00794DED" w:rsidP="00794DED">
      <w:pPr>
        <w:rPr>
          <w:rFonts w:ascii="Calibri Light" w:hAnsi="Calibri Light"/>
          <w:i/>
          <w:sz w:val="22"/>
          <w:szCs w:val="22"/>
          <w:u w:val="single"/>
        </w:rPr>
      </w:pPr>
    </w:p>
    <w:p w14:paraId="21105177" w14:textId="77777777" w:rsidR="00794DED" w:rsidRPr="00F6111A" w:rsidRDefault="00794DED" w:rsidP="00794DED">
      <w:pPr>
        <w:rPr>
          <w:rFonts w:ascii="Calibri Light" w:hAnsi="Calibri Light"/>
          <w:i/>
          <w:sz w:val="22"/>
          <w:szCs w:val="22"/>
          <w:u w:val="single"/>
        </w:rPr>
      </w:pPr>
      <w:r w:rsidRPr="00F6111A">
        <w:rPr>
          <w:rFonts w:ascii="Calibri Light" w:hAnsi="Calibri Light"/>
          <w:i/>
          <w:sz w:val="22"/>
          <w:szCs w:val="22"/>
          <w:u w:val="single"/>
        </w:rPr>
        <w:t>Class grades to be completed by the end of the semester:</w:t>
      </w:r>
    </w:p>
    <w:p w14:paraId="0A120FB6"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Assessments**</w:t>
      </w:r>
    </w:p>
    <w:p w14:paraId="71F1658C" w14:textId="77777777" w:rsidR="00794DED" w:rsidRPr="00F6111A" w:rsidRDefault="00794DED" w:rsidP="00794DED">
      <w:pPr>
        <w:numPr>
          <w:ilvl w:val="0"/>
          <w:numId w:val="2"/>
        </w:numPr>
        <w:rPr>
          <w:rFonts w:ascii="Calibri Light" w:hAnsi="Calibri Light"/>
          <w:i/>
          <w:sz w:val="22"/>
          <w:szCs w:val="22"/>
          <w:u w:val="single"/>
        </w:rPr>
      </w:pPr>
      <w:r w:rsidRPr="00F6111A">
        <w:rPr>
          <w:rFonts w:ascii="Calibri Light" w:hAnsi="Calibri Light"/>
          <w:sz w:val="22"/>
          <w:szCs w:val="22"/>
        </w:rPr>
        <w:t>All performances</w:t>
      </w:r>
    </w:p>
    <w:p w14:paraId="54D1A10C" w14:textId="77777777" w:rsidR="00794DED" w:rsidRPr="00371157" w:rsidRDefault="00794DED" w:rsidP="00794DED">
      <w:pPr>
        <w:numPr>
          <w:ilvl w:val="0"/>
          <w:numId w:val="2"/>
        </w:numPr>
        <w:rPr>
          <w:rFonts w:ascii="Calibri Light" w:hAnsi="Calibri Light"/>
          <w:i/>
          <w:sz w:val="22"/>
          <w:szCs w:val="22"/>
          <w:u w:val="single"/>
        </w:rPr>
      </w:pPr>
      <w:r w:rsidRPr="00F6111A">
        <w:rPr>
          <w:rFonts w:ascii="Calibri Light" w:hAnsi="Calibri Light"/>
          <w:sz w:val="22"/>
          <w:szCs w:val="22"/>
        </w:rPr>
        <w:t>All parades</w:t>
      </w:r>
      <w:r w:rsidRPr="00371157">
        <w:rPr>
          <w:rFonts w:ascii="Calibri Light" w:hAnsi="Calibri Light"/>
          <w:i/>
          <w:sz w:val="22"/>
          <w:szCs w:val="22"/>
          <w:u w:val="single"/>
        </w:rPr>
        <w:t xml:space="preserve"> </w:t>
      </w:r>
    </w:p>
    <w:p w14:paraId="091C2680"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Out of Class</w:t>
      </w:r>
    </w:p>
    <w:p w14:paraId="17FDA783"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Individual Practice</w:t>
      </w:r>
    </w:p>
    <w:p w14:paraId="79100A1A"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In Class**</w:t>
      </w:r>
    </w:p>
    <w:p w14:paraId="77608C84"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 xml:space="preserve">Class participation </w:t>
      </w:r>
    </w:p>
    <w:p w14:paraId="4DFB9492"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Attendance to after school rehearsals</w:t>
      </w:r>
      <w:r w:rsidRPr="00F6111A">
        <w:rPr>
          <w:rFonts w:ascii="Calibri Light" w:hAnsi="Calibri Light"/>
          <w:sz w:val="22"/>
          <w:szCs w:val="22"/>
        </w:rPr>
        <w:tab/>
      </w:r>
    </w:p>
    <w:p w14:paraId="477F7F2D" w14:textId="77777777" w:rsidR="00794DED" w:rsidRPr="00F6111A" w:rsidRDefault="00794DED" w:rsidP="00794DED">
      <w:pPr>
        <w:rPr>
          <w:rFonts w:ascii="Calibri Light" w:hAnsi="Calibri Light"/>
          <w:sz w:val="22"/>
          <w:szCs w:val="22"/>
        </w:rPr>
      </w:pPr>
      <w:r w:rsidRPr="00F6111A">
        <w:rPr>
          <w:rFonts w:ascii="Calibri Light" w:hAnsi="Calibri Light"/>
          <w:sz w:val="22"/>
          <w:szCs w:val="22"/>
        </w:rPr>
        <w:t>Midterm/Final</w:t>
      </w:r>
    </w:p>
    <w:p w14:paraId="013ECEE6" w14:textId="77777777" w:rsidR="00794DED" w:rsidRPr="00F6111A" w:rsidRDefault="00794DED" w:rsidP="00794DED">
      <w:pPr>
        <w:numPr>
          <w:ilvl w:val="0"/>
          <w:numId w:val="2"/>
        </w:numPr>
        <w:rPr>
          <w:rFonts w:ascii="Calibri Light" w:hAnsi="Calibri Light"/>
          <w:sz w:val="22"/>
          <w:szCs w:val="22"/>
        </w:rPr>
      </w:pPr>
      <w:r w:rsidRPr="00F6111A">
        <w:rPr>
          <w:rFonts w:ascii="Calibri Light" w:hAnsi="Calibri Light"/>
          <w:sz w:val="22"/>
          <w:szCs w:val="22"/>
        </w:rPr>
        <w:t>Performance or written exam</w:t>
      </w:r>
    </w:p>
    <w:p w14:paraId="6193F018" w14:textId="77777777" w:rsidR="00794DED" w:rsidRPr="00F6111A" w:rsidRDefault="00794DED" w:rsidP="00794DED">
      <w:pPr>
        <w:jc w:val="center"/>
        <w:rPr>
          <w:sz w:val="20"/>
          <w:szCs w:val="20"/>
        </w:rPr>
      </w:pPr>
      <w:r w:rsidRPr="00F6111A">
        <w:rPr>
          <w:sz w:val="20"/>
          <w:szCs w:val="20"/>
        </w:rPr>
        <w:t>**Be sure to see the calendar attached for dates of events</w:t>
      </w:r>
    </w:p>
    <w:p w14:paraId="036EBED0" w14:textId="77777777" w:rsidR="00794DED" w:rsidRDefault="00794DED" w:rsidP="00794DED">
      <w:pPr>
        <w:ind w:left="1440"/>
        <w:rPr>
          <w:sz w:val="20"/>
          <w:szCs w:val="20"/>
        </w:rPr>
      </w:pPr>
    </w:p>
    <w:p w14:paraId="4A9AD454" w14:textId="77777777" w:rsidR="00794DED" w:rsidRDefault="00794DED" w:rsidP="00794DED">
      <w:pPr>
        <w:ind w:left="1440"/>
        <w:rPr>
          <w:sz w:val="20"/>
          <w:szCs w:val="20"/>
        </w:rPr>
      </w:pPr>
    </w:p>
    <w:p w14:paraId="30D07F25" w14:textId="77777777" w:rsidR="00794DED" w:rsidRDefault="00794DED" w:rsidP="00794DED">
      <w:pPr>
        <w:ind w:left="1440"/>
        <w:rPr>
          <w:sz w:val="20"/>
          <w:szCs w:val="20"/>
        </w:rPr>
      </w:pPr>
    </w:p>
    <w:p w14:paraId="49AA861B" w14:textId="77777777" w:rsidR="00794DED" w:rsidRDefault="00794DED" w:rsidP="00794DED">
      <w:pPr>
        <w:ind w:left="1440"/>
        <w:rPr>
          <w:sz w:val="20"/>
          <w:szCs w:val="20"/>
        </w:rPr>
      </w:pPr>
    </w:p>
    <w:p w14:paraId="2DE7A794" w14:textId="77777777" w:rsidR="00794DED" w:rsidRDefault="00794DED" w:rsidP="00794DED">
      <w:pPr>
        <w:ind w:left="1440"/>
        <w:rPr>
          <w:sz w:val="20"/>
          <w:szCs w:val="20"/>
        </w:rPr>
      </w:pPr>
    </w:p>
    <w:p w14:paraId="2B14B694" w14:textId="77777777" w:rsidR="00794DED" w:rsidRDefault="00794DED" w:rsidP="00794DED">
      <w:pPr>
        <w:ind w:left="1440"/>
        <w:rPr>
          <w:sz w:val="20"/>
          <w:szCs w:val="20"/>
        </w:rPr>
      </w:pPr>
    </w:p>
    <w:p w14:paraId="54AD0F20" w14:textId="77777777" w:rsidR="00794DED" w:rsidRDefault="00794DED" w:rsidP="00794DED">
      <w:pPr>
        <w:jc w:val="center"/>
        <w:outlineLvl w:val="0"/>
        <w:rPr>
          <w:sz w:val="36"/>
        </w:rPr>
      </w:pPr>
      <w:r>
        <w:rPr>
          <w:b/>
          <w:i/>
          <w:sz w:val="36"/>
          <w:u w:val="single"/>
        </w:rPr>
        <w:t>Wind Ensemble Contract 201</w:t>
      </w:r>
      <w:r>
        <w:rPr>
          <w:b/>
          <w:i/>
          <w:sz w:val="36"/>
          <w:u w:val="single"/>
        </w:rPr>
        <w:t>9</w:t>
      </w:r>
      <w:r>
        <w:rPr>
          <w:b/>
          <w:i/>
          <w:sz w:val="36"/>
          <w:u w:val="single"/>
        </w:rPr>
        <w:t>-20</w:t>
      </w:r>
      <w:r>
        <w:rPr>
          <w:b/>
          <w:i/>
          <w:sz w:val="36"/>
          <w:u w:val="single"/>
        </w:rPr>
        <w:t>20</w:t>
      </w:r>
    </w:p>
    <w:p w14:paraId="0E2A23C8" w14:textId="77777777" w:rsidR="00794DED" w:rsidRDefault="00794DED" w:rsidP="00794DED">
      <w:r>
        <w:rPr>
          <w:sz w:val="36"/>
        </w:rPr>
        <w:tab/>
      </w:r>
      <w:r>
        <w:t>By signing this contract, I am stating that I have read, understand, and agree to abide by the rules, procedures, guidelines, and schedules outlined in Mr. Hughes’s syllabus</w:t>
      </w:r>
      <w:r>
        <w:t>, contract, and letter</w:t>
      </w:r>
      <w:r>
        <w:t xml:space="preserve"> for the 2019-2020 school year, as well as the Golden Bear Band Handbook.</w:t>
      </w:r>
    </w:p>
    <w:p w14:paraId="01AB6B61" w14:textId="77777777" w:rsidR="00794DED" w:rsidRDefault="00794DED" w:rsidP="00794DED"/>
    <w:p w14:paraId="284312CD" w14:textId="77777777" w:rsidR="00794DED" w:rsidRDefault="00794DED" w:rsidP="00794DED"/>
    <w:p w14:paraId="3034FC8C" w14:textId="77777777" w:rsidR="00794DED" w:rsidRDefault="00794DED" w:rsidP="00794DED">
      <w:r>
        <w:t xml:space="preserve">Student </w:t>
      </w:r>
      <w:r>
        <w:t>Name: _</w:t>
      </w:r>
      <w:r>
        <w:t>____________________________________</w:t>
      </w:r>
      <w:r>
        <w:tab/>
      </w:r>
      <w:r>
        <w:t>Date: _</w:t>
      </w:r>
      <w:r>
        <w:t>____________</w:t>
      </w:r>
    </w:p>
    <w:p w14:paraId="7BC94891" w14:textId="77777777" w:rsidR="00794DED" w:rsidRDefault="00794DED" w:rsidP="00794DED"/>
    <w:p w14:paraId="73F1EE57" w14:textId="77777777" w:rsidR="00794DED" w:rsidRDefault="00794DED" w:rsidP="00794DED"/>
    <w:p w14:paraId="23516FA0" w14:textId="77777777" w:rsidR="00794DED" w:rsidRDefault="00794DED" w:rsidP="00794DED">
      <w:r>
        <w:t xml:space="preserve">Student </w:t>
      </w:r>
      <w:r>
        <w:t>Signature: _</w:t>
      </w:r>
      <w:r>
        <w:t>_________________________________</w:t>
      </w:r>
      <w:r>
        <w:tab/>
      </w:r>
      <w:r>
        <w:t>Date: _</w:t>
      </w:r>
      <w:r>
        <w:t>____________</w:t>
      </w:r>
    </w:p>
    <w:p w14:paraId="063415E2" w14:textId="77777777" w:rsidR="00794DED" w:rsidRDefault="00794DED" w:rsidP="00794DED"/>
    <w:p w14:paraId="173840E4" w14:textId="77777777" w:rsidR="00794DED" w:rsidRDefault="00794DED" w:rsidP="00794DED"/>
    <w:p w14:paraId="641E30BC" w14:textId="77777777" w:rsidR="00794DED" w:rsidRPr="00747B3F" w:rsidRDefault="00794DED" w:rsidP="00794DED">
      <w:r>
        <w:t xml:space="preserve">Parent </w:t>
      </w:r>
      <w:r>
        <w:t>Signature: _</w:t>
      </w:r>
      <w:r>
        <w:t>__________________________________</w:t>
      </w:r>
      <w:r>
        <w:tab/>
      </w:r>
      <w:proofErr w:type="gramStart"/>
      <w:r>
        <w:t>Date:_</w:t>
      </w:r>
      <w:proofErr w:type="gramEnd"/>
      <w:r>
        <w:t>____________</w:t>
      </w:r>
    </w:p>
    <w:p w14:paraId="75408831" w14:textId="77777777" w:rsidR="00794DED" w:rsidRDefault="00794DED" w:rsidP="00794DED">
      <w:pPr>
        <w:ind w:left="1440"/>
        <w:rPr>
          <w:sz w:val="20"/>
          <w:szCs w:val="20"/>
        </w:rPr>
      </w:pPr>
    </w:p>
    <w:p w14:paraId="47B5AF38" w14:textId="77777777" w:rsidR="00794DED" w:rsidRDefault="00794DED" w:rsidP="00794DED">
      <w:pPr>
        <w:ind w:left="1440"/>
        <w:rPr>
          <w:sz w:val="20"/>
          <w:szCs w:val="20"/>
        </w:rPr>
      </w:pPr>
    </w:p>
    <w:p w14:paraId="200FD515" w14:textId="77777777" w:rsidR="00794DED" w:rsidRDefault="00794DED" w:rsidP="00794DED">
      <w:pPr>
        <w:ind w:left="1440"/>
        <w:rPr>
          <w:sz w:val="20"/>
          <w:szCs w:val="20"/>
        </w:rPr>
      </w:pPr>
    </w:p>
    <w:p w14:paraId="1A6E4306" w14:textId="77777777" w:rsidR="00794DED" w:rsidRDefault="00794DED" w:rsidP="00794DED">
      <w:pPr>
        <w:ind w:left="1440"/>
        <w:rPr>
          <w:sz w:val="20"/>
          <w:szCs w:val="20"/>
        </w:rPr>
      </w:pPr>
    </w:p>
    <w:p w14:paraId="130E0018" w14:textId="77777777" w:rsidR="00794DED" w:rsidRDefault="00794DED" w:rsidP="00794DED"/>
    <w:p w14:paraId="1B265411" w14:textId="77777777" w:rsidR="00794DED" w:rsidRPr="00F203C6" w:rsidRDefault="00794DED" w:rsidP="00794DED"/>
    <w:p w14:paraId="2873BE42" w14:textId="77777777" w:rsidR="00794DED" w:rsidRDefault="00794DED" w:rsidP="00794DED"/>
    <w:sectPr w:rsidR="00794DED" w:rsidSect="00794D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DF6C" w14:textId="77777777" w:rsidR="00903C3D" w:rsidRDefault="00903C3D" w:rsidP="00794DED">
      <w:r>
        <w:separator/>
      </w:r>
    </w:p>
  </w:endnote>
  <w:endnote w:type="continuationSeparator" w:id="0">
    <w:p w14:paraId="24294E05" w14:textId="77777777" w:rsidR="00903C3D" w:rsidRDefault="00903C3D" w:rsidP="007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27561" w14:textId="77777777" w:rsidR="00903C3D" w:rsidRDefault="00903C3D" w:rsidP="00794DED">
      <w:r>
        <w:separator/>
      </w:r>
    </w:p>
  </w:footnote>
  <w:footnote w:type="continuationSeparator" w:id="0">
    <w:p w14:paraId="05A130E5" w14:textId="77777777" w:rsidR="00903C3D" w:rsidRDefault="00903C3D" w:rsidP="00794D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A79F9"/>
    <w:multiLevelType w:val="hybridMultilevel"/>
    <w:tmpl w:val="8F9AACBA"/>
    <w:lvl w:ilvl="0" w:tplc="81E0F6B8">
      <w:numFmt w:val="bullet"/>
      <w:lvlText w:val="-"/>
      <w:lvlJc w:val="left"/>
      <w:pPr>
        <w:ind w:left="1200" w:hanging="360"/>
      </w:pPr>
      <w:rPr>
        <w:rFonts w:ascii="Times New Roman" w:eastAsia="Times New Roman" w:hAnsi="Times New Roman"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3B061ACF"/>
    <w:multiLevelType w:val="hybridMultilevel"/>
    <w:tmpl w:val="5D6C7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9C"/>
    <w:rsid w:val="0000102D"/>
    <w:rsid w:val="00005B2B"/>
    <w:rsid w:val="000144F0"/>
    <w:rsid w:val="00016636"/>
    <w:rsid w:val="00020BF2"/>
    <w:rsid w:val="000218A8"/>
    <w:rsid w:val="000254F1"/>
    <w:rsid w:val="00026D94"/>
    <w:rsid w:val="000376FE"/>
    <w:rsid w:val="00055908"/>
    <w:rsid w:val="00084CD6"/>
    <w:rsid w:val="000939C6"/>
    <w:rsid w:val="000A0AEB"/>
    <w:rsid w:val="000B1B4B"/>
    <w:rsid w:val="000D5917"/>
    <w:rsid w:val="000D5F6A"/>
    <w:rsid w:val="000E03B3"/>
    <w:rsid w:val="00102564"/>
    <w:rsid w:val="0011775A"/>
    <w:rsid w:val="00133D89"/>
    <w:rsid w:val="00153F21"/>
    <w:rsid w:val="001548AF"/>
    <w:rsid w:val="001555D1"/>
    <w:rsid w:val="00161EF4"/>
    <w:rsid w:val="0016385B"/>
    <w:rsid w:val="00166D8C"/>
    <w:rsid w:val="00185F05"/>
    <w:rsid w:val="00195BC5"/>
    <w:rsid w:val="001B100E"/>
    <w:rsid w:val="001E1097"/>
    <w:rsid w:val="001E3703"/>
    <w:rsid w:val="0024723C"/>
    <w:rsid w:val="002513DA"/>
    <w:rsid w:val="00252DC7"/>
    <w:rsid w:val="00254FEC"/>
    <w:rsid w:val="00256B8D"/>
    <w:rsid w:val="002648D7"/>
    <w:rsid w:val="0027241E"/>
    <w:rsid w:val="00276676"/>
    <w:rsid w:val="002770AF"/>
    <w:rsid w:val="00287AE5"/>
    <w:rsid w:val="002A00B0"/>
    <w:rsid w:val="002A3F18"/>
    <w:rsid w:val="002D0072"/>
    <w:rsid w:val="002D0C8E"/>
    <w:rsid w:val="002D3583"/>
    <w:rsid w:val="002F12DE"/>
    <w:rsid w:val="003146BF"/>
    <w:rsid w:val="00314F20"/>
    <w:rsid w:val="00320547"/>
    <w:rsid w:val="003217CD"/>
    <w:rsid w:val="00333417"/>
    <w:rsid w:val="00356D11"/>
    <w:rsid w:val="00361479"/>
    <w:rsid w:val="003774F2"/>
    <w:rsid w:val="003A00C0"/>
    <w:rsid w:val="003A7439"/>
    <w:rsid w:val="003B17CA"/>
    <w:rsid w:val="003B61F6"/>
    <w:rsid w:val="003C3E0E"/>
    <w:rsid w:val="003C6999"/>
    <w:rsid w:val="003D4632"/>
    <w:rsid w:val="003D5180"/>
    <w:rsid w:val="003F2745"/>
    <w:rsid w:val="00434A90"/>
    <w:rsid w:val="0043659F"/>
    <w:rsid w:val="00443EA7"/>
    <w:rsid w:val="00447094"/>
    <w:rsid w:val="00453815"/>
    <w:rsid w:val="00454E1B"/>
    <w:rsid w:val="004606B7"/>
    <w:rsid w:val="004623E8"/>
    <w:rsid w:val="00483BC4"/>
    <w:rsid w:val="004903D4"/>
    <w:rsid w:val="00490EE5"/>
    <w:rsid w:val="004912D0"/>
    <w:rsid w:val="00495E2E"/>
    <w:rsid w:val="00496B5A"/>
    <w:rsid w:val="004A1780"/>
    <w:rsid w:val="004A2072"/>
    <w:rsid w:val="004A2E53"/>
    <w:rsid w:val="004A48B0"/>
    <w:rsid w:val="004A7F9B"/>
    <w:rsid w:val="004B23A7"/>
    <w:rsid w:val="004B70EA"/>
    <w:rsid w:val="004B7F46"/>
    <w:rsid w:val="004D04C0"/>
    <w:rsid w:val="004E173B"/>
    <w:rsid w:val="00504F2E"/>
    <w:rsid w:val="005051E1"/>
    <w:rsid w:val="00510908"/>
    <w:rsid w:val="00512CFE"/>
    <w:rsid w:val="00513963"/>
    <w:rsid w:val="00535220"/>
    <w:rsid w:val="005525F4"/>
    <w:rsid w:val="00571866"/>
    <w:rsid w:val="00572EAA"/>
    <w:rsid w:val="00573B0D"/>
    <w:rsid w:val="00581770"/>
    <w:rsid w:val="005852B0"/>
    <w:rsid w:val="005911B3"/>
    <w:rsid w:val="00597B90"/>
    <w:rsid w:val="005A2C93"/>
    <w:rsid w:val="005A610E"/>
    <w:rsid w:val="005C0321"/>
    <w:rsid w:val="005C3247"/>
    <w:rsid w:val="005E7B5D"/>
    <w:rsid w:val="006049FB"/>
    <w:rsid w:val="00605D19"/>
    <w:rsid w:val="006113DE"/>
    <w:rsid w:val="00626B2C"/>
    <w:rsid w:val="0063038F"/>
    <w:rsid w:val="00644A52"/>
    <w:rsid w:val="00661809"/>
    <w:rsid w:val="006B1B9F"/>
    <w:rsid w:val="006C1188"/>
    <w:rsid w:val="006E71CF"/>
    <w:rsid w:val="006F3207"/>
    <w:rsid w:val="00704527"/>
    <w:rsid w:val="00706AB3"/>
    <w:rsid w:val="007122F4"/>
    <w:rsid w:val="00715C00"/>
    <w:rsid w:val="00785B7B"/>
    <w:rsid w:val="00791DA7"/>
    <w:rsid w:val="00794DED"/>
    <w:rsid w:val="007A0625"/>
    <w:rsid w:val="007B52EB"/>
    <w:rsid w:val="007C5D1A"/>
    <w:rsid w:val="007E1CC0"/>
    <w:rsid w:val="007F33CE"/>
    <w:rsid w:val="00801175"/>
    <w:rsid w:val="008020D2"/>
    <w:rsid w:val="008020F0"/>
    <w:rsid w:val="0082074F"/>
    <w:rsid w:val="00825680"/>
    <w:rsid w:val="00837384"/>
    <w:rsid w:val="00845603"/>
    <w:rsid w:val="008464AD"/>
    <w:rsid w:val="008575F0"/>
    <w:rsid w:val="00860518"/>
    <w:rsid w:val="00880F7B"/>
    <w:rsid w:val="0088248C"/>
    <w:rsid w:val="008A4755"/>
    <w:rsid w:val="008B6B69"/>
    <w:rsid w:val="008D3E94"/>
    <w:rsid w:val="00901ED3"/>
    <w:rsid w:val="00903C3D"/>
    <w:rsid w:val="009052AC"/>
    <w:rsid w:val="00907474"/>
    <w:rsid w:val="00907822"/>
    <w:rsid w:val="00923BBF"/>
    <w:rsid w:val="00930123"/>
    <w:rsid w:val="00931467"/>
    <w:rsid w:val="0094230B"/>
    <w:rsid w:val="0094314E"/>
    <w:rsid w:val="00946DF6"/>
    <w:rsid w:val="009642D3"/>
    <w:rsid w:val="00976AAC"/>
    <w:rsid w:val="009774FD"/>
    <w:rsid w:val="009A5156"/>
    <w:rsid w:val="009B17ED"/>
    <w:rsid w:val="009E1635"/>
    <w:rsid w:val="009E379F"/>
    <w:rsid w:val="009F045F"/>
    <w:rsid w:val="009F1F34"/>
    <w:rsid w:val="00A01676"/>
    <w:rsid w:val="00A10039"/>
    <w:rsid w:val="00A12662"/>
    <w:rsid w:val="00A2683B"/>
    <w:rsid w:val="00A30F99"/>
    <w:rsid w:val="00A46FA0"/>
    <w:rsid w:val="00A47970"/>
    <w:rsid w:val="00A54683"/>
    <w:rsid w:val="00A6261F"/>
    <w:rsid w:val="00A67165"/>
    <w:rsid w:val="00A7026E"/>
    <w:rsid w:val="00A7758A"/>
    <w:rsid w:val="00A802FC"/>
    <w:rsid w:val="00A90825"/>
    <w:rsid w:val="00AB175D"/>
    <w:rsid w:val="00AB557B"/>
    <w:rsid w:val="00AB5FF4"/>
    <w:rsid w:val="00AD3AB6"/>
    <w:rsid w:val="00AD5063"/>
    <w:rsid w:val="00AD562B"/>
    <w:rsid w:val="00B10290"/>
    <w:rsid w:val="00B16339"/>
    <w:rsid w:val="00B21F4C"/>
    <w:rsid w:val="00B32E53"/>
    <w:rsid w:val="00B33EAE"/>
    <w:rsid w:val="00B41164"/>
    <w:rsid w:val="00B41AAA"/>
    <w:rsid w:val="00B435C7"/>
    <w:rsid w:val="00B47C40"/>
    <w:rsid w:val="00B53365"/>
    <w:rsid w:val="00B553B7"/>
    <w:rsid w:val="00B67411"/>
    <w:rsid w:val="00B8363A"/>
    <w:rsid w:val="00B90266"/>
    <w:rsid w:val="00B9577B"/>
    <w:rsid w:val="00BC5488"/>
    <w:rsid w:val="00BE0D66"/>
    <w:rsid w:val="00BE369E"/>
    <w:rsid w:val="00BE3AF6"/>
    <w:rsid w:val="00C011EA"/>
    <w:rsid w:val="00C030D8"/>
    <w:rsid w:val="00C054D4"/>
    <w:rsid w:val="00C3010F"/>
    <w:rsid w:val="00C42291"/>
    <w:rsid w:val="00C5445D"/>
    <w:rsid w:val="00C6469C"/>
    <w:rsid w:val="00C656CA"/>
    <w:rsid w:val="00C710DE"/>
    <w:rsid w:val="00C837EE"/>
    <w:rsid w:val="00C87CE9"/>
    <w:rsid w:val="00C87DEF"/>
    <w:rsid w:val="00CB6226"/>
    <w:rsid w:val="00CD19A4"/>
    <w:rsid w:val="00CD4E35"/>
    <w:rsid w:val="00CD5E63"/>
    <w:rsid w:val="00CD7612"/>
    <w:rsid w:val="00CE4C51"/>
    <w:rsid w:val="00CF042D"/>
    <w:rsid w:val="00CF4A7E"/>
    <w:rsid w:val="00D26823"/>
    <w:rsid w:val="00D3115E"/>
    <w:rsid w:val="00D356B2"/>
    <w:rsid w:val="00D52CCB"/>
    <w:rsid w:val="00D63D9B"/>
    <w:rsid w:val="00D728B6"/>
    <w:rsid w:val="00D75145"/>
    <w:rsid w:val="00D8731B"/>
    <w:rsid w:val="00D9649D"/>
    <w:rsid w:val="00DB4A6B"/>
    <w:rsid w:val="00DF3BE5"/>
    <w:rsid w:val="00DF3E98"/>
    <w:rsid w:val="00E115E3"/>
    <w:rsid w:val="00E24E82"/>
    <w:rsid w:val="00E336C2"/>
    <w:rsid w:val="00E37124"/>
    <w:rsid w:val="00E569F4"/>
    <w:rsid w:val="00E639EB"/>
    <w:rsid w:val="00E64F60"/>
    <w:rsid w:val="00E83E9D"/>
    <w:rsid w:val="00E879EA"/>
    <w:rsid w:val="00E95CCC"/>
    <w:rsid w:val="00EC32A9"/>
    <w:rsid w:val="00ED51E5"/>
    <w:rsid w:val="00EE0C35"/>
    <w:rsid w:val="00EF2651"/>
    <w:rsid w:val="00EF6F14"/>
    <w:rsid w:val="00F004CC"/>
    <w:rsid w:val="00F01EC6"/>
    <w:rsid w:val="00F03B5B"/>
    <w:rsid w:val="00F12D05"/>
    <w:rsid w:val="00F333BD"/>
    <w:rsid w:val="00F36154"/>
    <w:rsid w:val="00F407FF"/>
    <w:rsid w:val="00F41108"/>
    <w:rsid w:val="00F53B33"/>
    <w:rsid w:val="00F54435"/>
    <w:rsid w:val="00F63FDA"/>
    <w:rsid w:val="00F6611E"/>
    <w:rsid w:val="00F66F0C"/>
    <w:rsid w:val="00F73BC8"/>
    <w:rsid w:val="00F9741F"/>
    <w:rsid w:val="00F9766D"/>
    <w:rsid w:val="00FA5FEE"/>
    <w:rsid w:val="00FC05BF"/>
    <w:rsid w:val="00FC431A"/>
    <w:rsid w:val="00F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BD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DED"/>
    <w:rPr>
      <w:rFonts w:ascii="Times New Roman" w:eastAsia="Times New Roman" w:hAnsi="Times New Roman" w:cs="Times New Roman"/>
    </w:rPr>
  </w:style>
  <w:style w:type="paragraph" w:styleId="Heading1">
    <w:name w:val="heading 1"/>
    <w:basedOn w:val="Normal"/>
    <w:next w:val="Normal"/>
    <w:link w:val="Heading1Char"/>
    <w:qFormat/>
    <w:rsid w:val="00794DED"/>
    <w:pPr>
      <w:keepNext/>
      <w:outlineLvl w:val="0"/>
    </w:pPr>
    <w:rPr>
      <w:szCs w:val="20"/>
    </w:rPr>
  </w:style>
  <w:style w:type="paragraph" w:styleId="Heading2">
    <w:name w:val="heading 2"/>
    <w:basedOn w:val="Normal"/>
    <w:next w:val="Normal"/>
    <w:link w:val="Heading2Char"/>
    <w:qFormat/>
    <w:rsid w:val="00794DED"/>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DED"/>
    <w:rPr>
      <w:color w:val="0563C1"/>
      <w:u w:val="single"/>
    </w:rPr>
  </w:style>
  <w:style w:type="paragraph" w:styleId="Header">
    <w:name w:val="header"/>
    <w:basedOn w:val="Normal"/>
    <w:link w:val="HeaderChar"/>
    <w:uiPriority w:val="99"/>
    <w:unhideWhenUsed/>
    <w:rsid w:val="00794DED"/>
    <w:pPr>
      <w:tabs>
        <w:tab w:val="center" w:pos="4680"/>
        <w:tab w:val="right" w:pos="9360"/>
      </w:tabs>
    </w:pPr>
  </w:style>
  <w:style w:type="character" w:customStyle="1" w:styleId="HeaderChar">
    <w:name w:val="Header Char"/>
    <w:basedOn w:val="DefaultParagraphFont"/>
    <w:link w:val="Header"/>
    <w:uiPriority w:val="99"/>
    <w:rsid w:val="00794DED"/>
    <w:rPr>
      <w:rFonts w:ascii="Times New Roman" w:eastAsia="Times New Roman" w:hAnsi="Times New Roman" w:cs="Times New Roman"/>
    </w:rPr>
  </w:style>
  <w:style w:type="paragraph" w:styleId="Footer">
    <w:name w:val="footer"/>
    <w:basedOn w:val="Normal"/>
    <w:link w:val="FooterChar"/>
    <w:uiPriority w:val="99"/>
    <w:unhideWhenUsed/>
    <w:rsid w:val="00794DED"/>
    <w:pPr>
      <w:tabs>
        <w:tab w:val="center" w:pos="4680"/>
        <w:tab w:val="right" w:pos="9360"/>
      </w:tabs>
    </w:pPr>
  </w:style>
  <w:style w:type="character" w:customStyle="1" w:styleId="FooterChar">
    <w:name w:val="Footer Char"/>
    <w:basedOn w:val="DefaultParagraphFont"/>
    <w:link w:val="Footer"/>
    <w:uiPriority w:val="99"/>
    <w:rsid w:val="00794DED"/>
    <w:rPr>
      <w:rFonts w:ascii="Times New Roman" w:eastAsia="Times New Roman" w:hAnsi="Times New Roman" w:cs="Times New Roman"/>
    </w:rPr>
  </w:style>
  <w:style w:type="character" w:customStyle="1" w:styleId="Heading1Char">
    <w:name w:val="Heading 1 Char"/>
    <w:basedOn w:val="DefaultParagraphFont"/>
    <w:link w:val="Heading1"/>
    <w:rsid w:val="00794DED"/>
    <w:rPr>
      <w:rFonts w:ascii="Times New Roman" w:eastAsia="Times New Roman" w:hAnsi="Times New Roman" w:cs="Times New Roman"/>
      <w:szCs w:val="20"/>
    </w:rPr>
  </w:style>
  <w:style w:type="character" w:customStyle="1" w:styleId="Heading2Char">
    <w:name w:val="Heading 2 Char"/>
    <w:basedOn w:val="DefaultParagraphFont"/>
    <w:link w:val="Heading2"/>
    <w:rsid w:val="00794DED"/>
    <w:rPr>
      <w:rFonts w:ascii="Times New Roman" w:eastAsia="Times New Roman" w:hAnsi="Times New Roman" w:cs="Times New Roman"/>
      <w:szCs w:val="20"/>
      <w:u w:val="single"/>
    </w:rPr>
  </w:style>
  <w:style w:type="paragraph" w:styleId="Title">
    <w:name w:val="Title"/>
    <w:basedOn w:val="Normal"/>
    <w:link w:val="TitleChar"/>
    <w:qFormat/>
    <w:rsid w:val="00794DED"/>
    <w:pPr>
      <w:jc w:val="center"/>
    </w:pPr>
    <w:rPr>
      <w:sz w:val="36"/>
      <w:szCs w:val="20"/>
    </w:rPr>
  </w:style>
  <w:style w:type="character" w:customStyle="1" w:styleId="TitleChar">
    <w:name w:val="Title Char"/>
    <w:basedOn w:val="DefaultParagraphFont"/>
    <w:link w:val="Title"/>
    <w:rsid w:val="00794DED"/>
    <w:rPr>
      <w:rFonts w:ascii="Times New Roman" w:eastAsia="Times New Roman" w:hAnsi="Times New Roman" w:cs="Times New Roman"/>
      <w:sz w:val="36"/>
      <w:szCs w:val="20"/>
    </w:rPr>
  </w:style>
  <w:style w:type="paragraph" w:styleId="BodyText">
    <w:name w:val="Body Text"/>
    <w:basedOn w:val="Normal"/>
    <w:link w:val="BodyTextChar"/>
    <w:rsid w:val="00794DED"/>
    <w:rPr>
      <w:szCs w:val="20"/>
    </w:rPr>
  </w:style>
  <w:style w:type="character" w:customStyle="1" w:styleId="BodyTextChar">
    <w:name w:val="Body Text Char"/>
    <w:basedOn w:val="DefaultParagraphFont"/>
    <w:link w:val="BodyText"/>
    <w:rsid w:val="00794DE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thughes@bcb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1087</Words>
  <Characters>6202</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Robertsdale Wind Ensemble Schedule </vt:lpstr>
      <vt:lpstr>November</vt:lpstr>
      <vt:lpstr>December</vt:lpstr>
      <vt:lpstr>January</vt:lpstr>
      <vt:lpstr>February</vt:lpstr>
      <vt:lpstr>March </vt:lpstr>
      <vt:lpstr>April</vt:lpstr>
      <vt:lpstr>May</vt:lpstr>
      <vt:lpstr/>
      <vt:lpstr/>
      <vt:lpstr>Teacher:		Lee Hughes</vt:lpstr>
      <vt:lpstr>    </vt:lpstr>
      <vt:lpstr>    Course Rationale:  </vt:lpstr>
      <vt:lpstr>    </vt:lpstr>
      <vt:lpstr>    Objectives to be Covered</vt:lpstr>
      <vt:lpstr>    Make-up Work Procedures</vt:lpstr>
      <vt:lpstr>    Procedures for Conference Requests</vt:lpstr>
      <vt:lpstr>Wind Ensemble Contract 2019-2020</vt:lpstr>
    </vt:vector>
  </TitlesOfParts>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Hughes</dc:creator>
  <cp:keywords/>
  <dc:description/>
  <cp:lastModifiedBy>Lee Hughes</cp:lastModifiedBy>
  <cp:revision>2</cp:revision>
  <cp:lastPrinted>2019-10-30T17:25:00Z</cp:lastPrinted>
  <dcterms:created xsi:type="dcterms:W3CDTF">2019-10-29T13:39:00Z</dcterms:created>
  <dcterms:modified xsi:type="dcterms:W3CDTF">2019-10-31T14:06:00Z</dcterms:modified>
</cp:coreProperties>
</file>